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stazione"/>
        <w:jc w:val="center"/>
        <w:rPr/>
      </w:pPr>
      <w:r>
        <w:rPr>
          <w:b/>
          <w:bCs/>
          <w:sz w:val="28"/>
          <w:szCs w:val="28"/>
        </w:rPr>
        <w:t>a.s. 201</w:t>
      </w:r>
      <w:r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/201</w:t>
      </w:r>
      <w:r>
        <w:rPr>
          <w:b/>
          <w:bCs/>
          <w:sz w:val="28"/>
          <w:szCs w:val="28"/>
        </w:rPr>
        <w:t>8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Cs/>
          <w:i/>
          <w:i/>
          <w:sz w:val="28"/>
          <w:szCs w:val="28"/>
        </w:rPr>
      </w:pPr>
      <w:r>
        <w:rPr>
          <w:b/>
          <w:bCs/>
          <w:sz w:val="28"/>
          <w:szCs w:val="28"/>
        </w:rPr>
        <w:t>PROGRAMMA DI  STORIA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18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184"/>
      </w:tblGrid>
      <w:tr>
        <w:trPr/>
        <w:tc>
          <w:tcPr>
            <w:tcW w:w="9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</w:r>
          </w:p>
          <w:p>
            <w:pPr>
              <w:pStyle w:val="Normal"/>
              <w:spacing w:lineRule="auto" w:line="254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Docente: FRANCA BOLOTTI</w:t>
            </w:r>
          </w:p>
          <w:p>
            <w:pPr>
              <w:pStyle w:val="Normal"/>
              <w:spacing w:lineRule="auto" w:line="254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Libro di testo: DE LUNA, MERIGGI, SULLE TRACCE DEL TEMPO VOL. 2, PARAVIA</w:t>
            </w:r>
          </w:p>
          <w:p>
            <w:pPr>
              <w:pStyle w:val="Normal"/>
              <w:spacing w:lineRule="auto" w:line="254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</w:r>
          </w:p>
        </w:tc>
      </w:tr>
      <w:tr>
        <w:trPr/>
        <w:tc>
          <w:tcPr>
            <w:tcW w:w="9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54"/>
              <w:rPr/>
            </w:pPr>
            <w:r>
              <w:rPr>
                <w:b/>
                <w:bCs/>
                <w:lang w:eastAsia="en-US"/>
              </w:rPr>
              <w:t xml:space="preserve">INTRODUZIONE ALLA STORIA MODERNA: I TEMI-CHIAVE DEL BASSO MEDIOEVO E DELLA PRIMA ETA’ MODERNA </w:t>
            </w:r>
            <w:r>
              <w:rPr>
                <w:b/>
                <w:bCs/>
                <w:lang w:eastAsia="en-US"/>
              </w:rPr>
              <w:t>(ripresa del programma dell’a.s. precedente)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5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Il feudalesimo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5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Città e comuni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5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Impero, papato, regni e monarchie nazionali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5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Umanesimo e Rinascimento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5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Il nuovo mondo e l’inizio della globalizzazione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5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La Riforma protestante e la divisione religiosa dell’Europa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5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L’ascesa dell’Olanda e dell’Inghilterra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54"/>
              <w:rPr>
                <w:b/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Le sei rivoluzioni contemporanee</w:t>
            </w:r>
          </w:p>
          <w:p>
            <w:pPr>
              <w:pStyle w:val="Normal"/>
              <w:spacing w:lineRule="auto" w:line="254"/>
              <w:ind w:left="720" w:hanging="0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4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L’EVOLUZIONE DEGLI STATI EUROPEI FRA 600 E 700</w:t>
            </w:r>
          </w:p>
          <w:p>
            <w:pPr>
              <w:pStyle w:val="ListParagraph"/>
              <w:numPr>
                <w:ilvl w:val="1"/>
                <w:numId w:val="1"/>
              </w:numPr>
              <w:spacing w:lineRule="auto" w:line="254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La Francia di Luigi XIV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54"/>
              <w:rPr>
                <w:b/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La nascita dell’assolutismo in Francia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54"/>
              <w:rPr>
                <w:b/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La riorganizzazione dello stato e la politica economica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54"/>
              <w:rPr>
                <w:b/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La politica religiosa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54"/>
              <w:rPr>
                <w:b/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Esercito e pressione fiscale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54"/>
              <w:rPr>
                <w:b/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Il modello assolutista di Luigi XIV</w:t>
            </w:r>
          </w:p>
          <w:p>
            <w:pPr>
              <w:pStyle w:val="Normal"/>
              <w:numPr>
                <w:ilvl w:val="1"/>
                <w:numId w:val="1"/>
              </w:numPr>
              <w:spacing w:lineRule="auto" w:line="254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L’assolutismo europeo e la rivoluzione inglese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54"/>
              <w:rPr/>
            </w:pPr>
            <w:r>
              <w:rPr>
                <w:bCs/>
                <w:lang w:eastAsia="en-US"/>
              </w:rPr>
              <w:t>L’assolutismo nel Nord dell’Europa (sintesi)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54"/>
              <w:rPr/>
            </w:pPr>
            <w:r>
              <w:rPr>
                <w:bCs/>
                <w:lang w:eastAsia="en-US"/>
              </w:rPr>
              <w:t xml:space="preserve">La Gloriosa rivoluzione </w:t>
            </w:r>
          </w:p>
          <w:p>
            <w:pPr>
              <w:pStyle w:val="ListParagraph"/>
              <w:spacing w:lineRule="auto" w:line="25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54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IL SETTECENTO: IL SECOLO DEI LUMI</w:t>
            </w:r>
          </w:p>
          <w:p>
            <w:pPr>
              <w:pStyle w:val="ListParagraph"/>
              <w:numPr>
                <w:ilvl w:val="1"/>
                <w:numId w:val="1"/>
              </w:numPr>
              <w:spacing w:lineRule="auto" w:line="254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L’Illuminismo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5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La crescita demografica ed economica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54"/>
              <w:rPr>
                <w:b/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Nuovi luoghi di socializzazione e cultura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54"/>
              <w:rPr>
                <w:b/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Il nuovo spirito filosofico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5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Economia e politica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5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I limiti dell’assolutismo</w:t>
            </w:r>
          </w:p>
          <w:p>
            <w:pPr>
              <w:pStyle w:val="ListParagraph"/>
              <w:numPr>
                <w:ilvl w:val="1"/>
                <w:numId w:val="1"/>
              </w:numPr>
              <w:spacing w:lineRule="auto" w:line="254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Il dispotismo illuminato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5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Gli ambiti di applicazione delle riforme settecentesche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5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Il dispotismo illuminato nell’impero asburgico</w:t>
            </w:r>
          </w:p>
          <w:p>
            <w:pPr>
              <w:pStyle w:val="ListParagraph"/>
              <w:spacing w:lineRule="auto" w:line="25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4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L’ETA’ DELLE RIVOLUZIONI</w:t>
            </w:r>
          </w:p>
          <w:p>
            <w:pPr>
              <w:pStyle w:val="ListParagraph"/>
              <w:numPr>
                <w:ilvl w:val="1"/>
                <w:numId w:val="1"/>
              </w:numPr>
              <w:spacing w:lineRule="auto" w:line="254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L’avvio della rivoluzione industriale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5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Le condizioni per lo sviluppo industriale inglese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5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Le origini del sistema industriale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5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Il sistema di fabbrica e i suoi effetti sociali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54"/>
              <w:rPr/>
            </w:pPr>
            <w:r>
              <w:rPr>
                <w:bCs/>
                <w:lang w:eastAsia="en-US"/>
              </w:rPr>
              <w:t>La trasformazione del paesaggio rurale attraverso la rivoluzione agraria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54"/>
              <w:rPr/>
            </w:pPr>
            <w:r>
              <w:rPr>
                <w:bCs/>
                <w:lang w:eastAsia="en-US"/>
              </w:rPr>
              <w:t>Londra in età industriale: le trasformazioni economiche di un insediamento urbano</w:t>
            </w:r>
          </w:p>
          <w:p>
            <w:pPr>
              <w:pStyle w:val="ListParagraph"/>
              <w:numPr>
                <w:ilvl w:val="1"/>
                <w:numId w:val="1"/>
              </w:numPr>
              <w:spacing w:lineRule="auto" w:line="254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La rivoluzione americana e la nascita degli USA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5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Le 13 colonie inglesi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5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Alle origini del conflitto con la madrepatria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5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Dalla guerra alla nascita degli USA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54"/>
              <w:rPr>
                <w:b/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La democrazia americana</w:t>
            </w:r>
          </w:p>
          <w:p>
            <w:pPr>
              <w:pStyle w:val="ListParagraph"/>
              <w:numPr>
                <w:ilvl w:val="1"/>
                <w:numId w:val="1"/>
              </w:numPr>
              <w:spacing w:lineRule="auto" w:line="254"/>
              <w:rPr/>
            </w:pPr>
            <w:r>
              <w:rPr>
                <w:b/>
                <w:bCs/>
                <w:lang w:eastAsia="en-US"/>
              </w:rPr>
              <w:t xml:space="preserve">La rivoluzione francese </w:t>
            </w:r>
            <w:r>
              <w:rPr>
                <w:b/>
                <w:bCs/>
                <w:lang w:eastAsia="en-US"/>
              </w:rPr>
              <w:t>(manuale e materiali forniti dal docente)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54"/>
              <w:rPr>
                <w:b/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Alle origini della rivoluzione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54"/>
              <w:rPr>
                <w:b/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L’inizio della rivoluzione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54"/>
              <w:rPr>
                <w:b/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Dalla monarchia costituzionale alla Repubblica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54"/>
              <w:rPr>
                <w:b/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Le difficoltà della Repubblica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54"/>
              <w:rPr>
                <w:b/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Dal Terrore al Consolato</w:t>
            </w:r>
          </w:p>
          <w:p>
            <w:pPr>
              <w:pStyle w:val="ListParagraph"/>
              <w:spacing w:lineRule="auto" w:line="254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4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DA NAPOLEONE AL QUARANTOTTO</w:t>
            </w:r>
          </w:p>
          <w:p>
            <w:pPr>
              <w:pStyle w:val="ListParagraph"/>
              <w:numPr>
                <w:ilvl w:val="1"/>
                <w:numId w:val="1"/>
              </w:numPr>
              <w:spacing w:lineRule="auto" w:line="254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Napoleone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5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La nascita e l’espansione dell’impero (sintesi)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54"/>
              <w:rPr/>
            </w:pPr>
            <w:r>
              <w:rPr>
                <w:bCs/>
                <w:lang w:eastAsia="en-US"/>
              </w:rPr>
              <w:t>L’Italia napoleonica (sintesi)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5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La fine dell’avventura napoleonica (sintesi)</w:t>
            </w:r>
          </w:p>
          <w:p>
            <w:pPr>
              <w:pStyle w:val="ListParagraph"/>
              <w:numPr>
                <w:ilvl w:val="1"/>
                <w:numId w:val="1"/>
              </w:numPr>
              <w:spacing w:lineRule="auto" w:line="254"/>
              <w:rPr/>
            </w:pPr>
            <w:r>
              <w:rPr>
                <w:b/>
                <w:bCs/>
                <w:lang w:eastAsia="en-US"/>
              </w:rPr>
              <w:t xml:space="preserve">L’Europa dalla Restaurazione al  </w:t>
            </w:r>
            <w:r>
              <w:rPr>
                <w:b/>
                <w:bCs/>
                <w:lang w:eastAsia="en-US"/>
              </w:rPr>
              <w:t>Q</w:t>
            </w:r>
            <w:r>
              <w:rPr>
                <w:b/>
                <w:bCs/>
                <w:lang w:eastAsia="en-US"/>
              </w:rPr>
              <w:t>uarantotto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5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L’Europa della Restaurazione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5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I moti degli anni 20 e 30 (sintesi)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5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Il 1848 in Francia, Austria, area tedesca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5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La questione tedesca: la guerra austro-prussiana del 1866; la guerra franco-prussiana e la fine del II impero francese; la nascita del II Reich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4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L’UNIFICAZIONE ITALIANA</w:t>
            </w:r>
          </w:p>
          <w:p>
            <w:pPr>
              <w:pStyle w:val="ListParagraph"/>
              <w:numPr>
                <w:ilvl w:val="1"/>
                <w:numId w:val="1"/>
              </w:numPr>
              <w:spacing w:lineRule="auto" w:line="254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Il Risorgimento italiano (1815-1849)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5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L’Italia della Restaurazione e dei moti carbonari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5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Il dibattito risorgimentale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5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1848: il sogno della nazione e la guerra “nazionale”</w:t>
            </w:r>
          </w:p>
          <w:p>
            <w:pPr>
              <w:pStyle w:val="ListParagraph"/>
              <w:numPr>
                <w:ilvl w:val="1"/>
                <w:numId w:val="1"/>
              </w:numPr>
              <w:spacing w:lineRule="auto" w:line="254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L’ITALIA UNITA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5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Verso l’unificazione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5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La prima fase dell’unificazione italiana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5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Il completamento dell’unificazione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54"/>
              <w:ind w:left="1440" w:hanging="0"/>
              <w:rPr>
                <w:bCs/>
                <w:lang w:eastAsia="en-US"/>
              </w:rPr>
            </w:pPr>
            <w:r>
              <w:rPr/>
            </w:r>
          </w:p>
        </w:tc>
      </w:tr>
    </w:tbl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Perugia, </w:t>
      </w:r>
      <w:r>
        <w:rPr/>
        <w:t xml:space="preserve">31 maggio </w:t>
      </w:r>
      <w:r>
        <w:rPr/>
        <w:t xml:space="preserve"> 201</w:t>
      </w:r>
      <w:r>
        <w:rPr/>
        <w:t>8</w:t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900" w:leader="none"/>
          <w:tab w:val="left" w:pos="1440" w:leader="none"/>
        </w:tabs>
        <w:rPr/>
      </w:pPr>
      <w:r>
        <w:rPr/>
        <w:t>GLI ALUNNI</w:t>
        <w:tab/>
        <w:tab/>
        <w:tab/>
        <w:tab/>
        <w:tab/>
        <w:tab/>
        <w:tab/>
        <w:tab/>
        <w:t>IL DOCENTE</w:t>
      </w:r>
    </w:p>
    <w:sectPr>
      <w:headerReference w:type="default" r:id="rId2"/>
      <w:type w:val="nextPage"/>
      <w:pgSz w:w="11906" w:h="16838"/>
      <w:pgMar w:left="1134" w:right="1134" w:header="1417" w:top="2482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>
        <w:b/>
        <w:sz w:val="20"/>
        <w:szCs w:val="20"/>
      </w:rPr>
      <w:t xml:space="preserve">I.T.E.T. Aldo Capitini – Perugia                     </w:t>
    </w:r>
  </w:p>
  <w:p>
    <w:pPr>
      <w:pStyle w:val="Intestazione"/>
      <w:rPr/>
    </w:pPr>
    <w:r>
      <w:rPr/>
      <w:t xml:space="preserve">Classe IV                                                                                                                                          </w:t>
    </w:r>
  </w:p>
  <w:p>
    <w:pPr>
      <w:pStyle w:val="Intestazione"/>
      <w:rPr/>
    </w:pPr>
    <w:r>
      <w:rPr/>
      <w:t>Sez. BAFM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0"/>
      </w:pPr>
    </w:lvl>
    <w:lvl w:ilvl="1">
      <w:start w:val="1"/>
      <w:numFmt w:val="decimal"/>
      <w:lvlText w:val="%1.%2."/>
      <w:lvlJc w:val="left"/>
      <w:pPr>
        <w:ind w:left="1080" w:hanging="0"/>
      </w:pPr>
    </w:lvl>
    <w:lvl w:ilvl="2">
      <w:start w:val="1"/>
      <w:numFmt w:val="decimal"/>
      <w:lvlText w:val="%1.%2.%3."/>
      <w:lvlJc w:val="left"/>
      <w:pPr>
        <w:ind w:left="1080" w:hanging="0"/>
      </w:pPr>
    </w:lvl>
    <w:lvl w:ilvl="3">
      <w:start w:val="1"/>
      <w:numFmt w:val="decimal"/>
      <w:lvlText w:val="%1.%2.%3.%4."/>
      <w:lvlJc w:val="left"/>
      <w:pPr>
        <w:ind w:left="1440" w:hanging="0"/>
      </w:pPr>
    </w:lvl>
    <w:lvl w:ilvl="4">
      <w:start w:val="1"/>
      <w:numFmt w:val="decimal"/>
      <w:lvlText w:val="%1.%2.%3.%4.%5."/>
      <w:lvlJc w:val="left"/>
      <w:pPr>
        <w:ind w:left="1440" w:hanging="0"/>
      </w:pPr>
    </w:lvl>
    <w:lvl w:ilvl="5">
      <w:start w:val="1"/>
      <w:numFmt w:val="decimal"/>
      <w:lvlText w:val="%1.%2.%3.%4.%5.%6."/>
      <w:lvlJc w:val="left"/>
      <w:pPr>
        <w:ind w:left="1800" w:hanging="0"/>
      </w:pPr>
    </w:lvl>
    <w:lvl w:ilvl="6">
      <w:start w:val="1"/>
      <w:numFmt w:val="decimal"/>
      <w:lvlText w:val="%1.%2.%3.%4.%5.%6.%7."/>
      <w:lvlJc w:val="left"/>
      <w:pPr>
        <w:ind w:left="1800" w:hanging="0"/>
      </w:pPr>
    </w:lvl>
    <w:lvl w:ilvl="7">
      <w:start w:val="1"/>
      <w:numFmt w:val="decimal"/>
      <w:lvlText w:val="%1.%2.%3.%4.%5.%6.%7.%8."/>
      <w:lvlJc w:val="left"/>
      <w:pPr>
        <w:ind w:left="2160" w:hanging="0"/>
      </w:pPr>
    </w:lvl>
    <w:lvl w:ilvl="8">
      <w:start w:val="1"/>
      <w:numFmt w:val="decimal"/>
      <w:lvlText w:val="%1.%2.%3.%4.%5.%6.%7.%8.%9."/>
      <w:lvlJc w:val="left"/>
      <w:pPr>
        <w:ind w:left="2520" w:hanging="0"/>
      </w:pPr>
    </w:lvl>
  </w:abstractNum>
  <w:abstractNum w:abstractNumId="2">
    <w:lvl w:ilvl="0">
      <w:start w:val="1"/>
      <w:numFmt w:val="bullet"/>
      <w:lvlText w:val="-"/>
      <w:lvlJc w:val="left"/>
      <w:pPr>
        <w:ind w:left="720" w:hanging="0"/>
      </w:pPr>
      <w:rPr>
        <w:rFonts w:ascii="Arial" w:hAnsi="Arial" w:cs="Arial" w:hint="default"/>
        <w:b/>
        <w:rFonts w:cs="Arial"/>
      </w:rPr>
    </w:lvl>
    <w:lvl w:ilvl="1">
      <w:start w:val="1"/>
      <w:numFmt w:val="bullet"/>
      <w:lvlText w:val="o"/>
      <w:lvlJc w:val="left"/>
      <w:pPr>
        <w:ind w:left="1440" w:hanging="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1356"/>
    <w:pPr>
      <w:widowControl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Arial"/>
      <w:b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b1356"/>
    <w:pPr>
      <w:spacing w:before="0" w:after="0"/>
      <w:ind w:left="720" w:hanging="0"/>
      <w:contextualSpacing/>
    </w:pPr>
    <w:rPr/>
  </w:style>
  <w:style w:type="paragraph" w:styleId="Intestazione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LibreOffice/5.4.3.2$Windows_X86_64 LibreOffice_project/92a7159f7e4af62137622921e809f8546db437e5</Application>
  <Pages>3</Pages>
  <Words>463</Words>
  <Characters>2572</Characters>
  <CharactersWithSpaces>3064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2018-05-30T08:18:00Z</dcterms:created>
  <dc:creator>Prof_reg</dc:creator>
  <dc:description/>
  <dc:language>it-IT</dc:language>
  <cp:lastModifiedBy/>
  <cp:lastPrinted>2018-05-30T16:11:36Z</cp:lastPrinted>
  <dcterms:modified xsi:type="dcterms:W3CDTF">2018-05-30T16:12:23Z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