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E2D3" w14:textId="11CB88B1" w:rsidR="00C400DA" w:rsidRPr="00C400DA" w:rsidRDefault="00295CC5" w:rsidP="00C400D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a.s.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ED50F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/201</w:t>
      </w:r>
      <w:r w:rsidR="00ED50F1">
        <w:rPr>
          <w:rFonts w:ascii="Arial" w:hAnsi="Arial" w:cs="Arial"/>
          <w:b/>
          <w:bCs/>
          <w:sz w:val="24"/>
          <w:szCs w:val="24"/>
        </w:rPr>
        <w:t>9</w:t>
      </w:r>
    </w:p>
    <w:p w14:paraId="68CFBAE0" w14:textId="77777777" w:rsidR="00C400DA" w:rsidRPr="00C400DA" w:rsidRDefault="00C400DA" w:rsidP="00C400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4117E4" w14:textId="77777777" w:rsidR="00C400DA" w:rsidRDefault="00C400DA" w:rsidP="00C400DA">
      <w:pPr>
        <w:pStyle w:val="Titolo"/>
        <w:ind w:left="-360" w:right="98" w:firstLine="360"/>
        <w:outlineLvl w:val="0"/>
        <w:rPr>
          <w:rFonts w:ascii="Arial" w:hAnsi="Arial"/>
        </w:rPr>
      </w:pPr>
      <w:r w:rsidRPr="00C400DA">
        <w:rPr>
          <w:rFonts w:ascii="Arial" w:hAnsi="Arial" w:cs="Arial"/>
        </w:rPr>
        <w:t xml:space="preserve">PROGRAMMA DI </w:t>
      </w:r>
      <w:r>
        <w:rPr>
          <w:rFonts w:ascii="Arial" w:hAnsi="Arial"/>
        </w:rPr>
        <w:t>DIRITTO</w:t>
      </w:r>
    </w:p>
    <w:p w14:paraId="503E4A9D" w14:textId="77777777" w:rsidR="00C400DA" w:rsidRPr="00C400DA" w:rsidRDefault="00C400DA" w:rsidP="00C400DA">
      <w:pPr>
        <w:rPr>
          <w:rFonts w:ascii="Arial" w:hAnsi="Arial" w:cs="Arial"/>
          <w:sz w:val="24"/>
          <w:szCs w:val="24"/>
        </w:rPr>
      </w:pPr>
    </w:p>
    <w:p w14:paraId="00C13923" w14:textId="77777777" w:rsidR="00C400DA" w:rsidRPr="00C400DA" w:rsidRDefault="00C400DA" w:rsidP="00C400DA">
      <w:pPr>
        <w:rPr>
          <w:rFonts w:ascii="Arial" w:hAnsi="Arial" w:cs="Arial"/>
          <w:b/>
          <w:bCs/>
          <w:sz w:val="24"/>
          <w:szCs w:val="24"/>
        </w:rPr>
      </w:pPr>
      <w:r w:rsidRPr="00C400DA">
        <w:rPr>
          <w:rFonts w:ascii="Arial" w:hAnsi="Arial" w:cs="Arial"/>
          <w:b/>
          <w:bCs/>
          <w:sz w:val="24"/>
          <w:szCs w:val="24"/>
        </w:rPr>
        <w:t>Docente: Loretta Mescolini</w:t>
      </w:r>
    </w:p>
    <w:p w14:paraId="0FB9ADDD" w14:textId="77777777" w:rsidR="00C400DA" w:rsidRDefault="00C400DA" w:rsidP="00C400DA">
      <w:pPr>
        <w:pStyle w:val="Titolo"/>
        <w:ind w:left="-360" w:right="98" w:firstLine="360"/>
        <w:jc w:val="both"/>
        <w:outlineLvl w:val="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Modulo:Impresa</w:t>
      </w:r>
      <w:proofErr w:type="spellEnd"/>
      <w:proofErr w:type="gramEnd"/>
      <w:r>
        <w:rPr>
          <w:rFonts w:ascii="Arial" w:hAnsi="Arial"/>
        </w:rPr>
        <w:t xml:space="preserve"> e Azienda</w:t>
      </w:r>
    </w:p>
    <w:p w14:paraId="614FA8F6" w14:textId="77777777" w:rsidR="00C400DA" w:rsidRDefault="00C400DA" w:rsidP="00C400DA">
      <w:pPr>
        <w:pStyle w:val="Titolo"/>
        <w:ind w:left="-360" w:right="98" w:firstLine="360"/>
        <w:jc w:val="both"/>
        <w:outlineLvl w:val="0"/>
        <w:rPr>
          <w:rFonts w:ascii="Arial" w:hAnsi="Arial"/>
        </w:rPr>
      </w:pPr>
      <w:r>
        <w:rPr>
          <w:rFonts w:ascii="Arial" w:hAnsi="Arial"/>
          <w:b w:val="0"/>
          <w:caps/>
        </w:rPr>
        <w:t xml:space="preserve">Unità didattica 1 </w:t>
      </w:r>
      <w:r>
        <w:rPr>
          <w:rFonts w:ascii="Arial" w:hAnsi="Arial"/>
        </w:rPr>
        <w:t>L’imprenditore</w:t>
      </w:r>
    </w:p>
    <w:p w14:paraId="4811DB1E" w14:textId="77777777" w:rsidR="00C400DA" w:rsidRDefault="00C400DA" w:rsidP="00C400DA">
      <w:pPr>
        <w:pStyle w:val="Titolo"/>
        <w:ind w:left="-360" w:right="98" w:firstLine="360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Nozione normativa di imprenditore commerciale e piccolo imprenditore;</w:t>
      </w:r>
    </w:p>
    <w:p w14:paraId="700FE5B6" w14:textId="77777777" w:rsidR="00C400DA" w:rsidRDefault="00295CC5" w:rsidP="00C400DA">
      <w:pPr>
        <w:pStyle w:val="Titolo"/>
        <w:ind w:left="-360"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</w:t>
      </w:r>
      <w:r w:rsidR="00C400DA">
        <w:rPr>
          <w:rFonts w:ascii="Arial" w:hAnsi="Arial"/>
          <w:b w:val="0"/>
        </w:rPr>
        <w:t xml:space="preserve"> disciplina spe</w:t>
      </w:r>
      <w:r>
        <w:rPr>
          <w:rFonts w:ascii="Arial" w:hAnsi="Arial"/>
          <w:b w:val="0"/>
        </w:rPr>
        <w:t xml:space="preserve">ciale dell’impresa artigiana; </w:t>
      </w:r>
      <w:r w:rsidR="00C400DA">
        <w:rPr>
          <w:rFonts w:ascii="Arial" w:hAnsi="Arial"/>
          <w:b w:val="0"/>
        </w:rPr>
        <w:t>impresa agricola;</w:t>
      </w:r>
    </w:p>
    <w:p w14:paraId="2CEC72D3" w14:textId="77777777" w:rsidR="00C400DA" w:rsidRDefault="00295CC5" w:rsidP="00C400DA">
      <w:pPr>
        <w:pStyle w:val="Titolo"/>
        <w:ind w:left="-360" w:right="98" w:firstLine="360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</w:t>
      </w:r>
      <w:r w:rsidR="00C400DA">
        <w:rPr>
          <w:rFonts w:ascii="Arial" w:hAnsi="Arial"/>
          <w:b w:val="0"/>
        </w:rPr>
        <w:t xml:space="preserve">impresa familiare; i collaboratori dell’imprenditore; lo statuto dell’imprenditore </w:t>
      </w:r>
    </w:p>
    <w:p w14:paraId="05FDDE4D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commerciale; il regime di pubblicità dell’impresa. </w:t>
      </w:r>
    </w:p>
    <w:p w14:paraId="7745D4AF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</w:p>
    <w:p w14:paraId="4CFD3DED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</w:rPr>
      </w:pPr>
      <w:r>
        <w:rPr>
          <w:rFonts w:ascii="Arial" w:hAnsi="Arial"/>
          <w:b w:val="0"/>
          <w:caps/>
        </w:rPr>
        <w:t xml:space="preserve">Unità didattica 2 </w:t>
      </w:r>
      <w:r>
        <w:rPr>
          <w:rFonts w:ascii="Arial" w:hAnsi="Arial"/>
        </w:rPr>
        <w:t>Azienda e segni distintivi</w:t>
      </w:r>
    </w:p>
    <w:p w14:paraId="2A3D8CC8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Nozione normativa di azienda; avviamento; segni distintivi;</w:t>
      </w:r>
    </w:p>
    <w:p w14:paraId="164EACC6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forma ed effetti del trasferimento dell’azienda;</w:t>
      </w:r>
    </w:p>
    <w:p w14:paraId="6346F2C8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La tutela dei beni immateriali: tutela dei segni distintivi,</w:t>
      </w:r>
      <w:r w:rsidR="00295CC5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diritto d’autore e d’inventore;</w:t>
      </w:r>
    </w:p>
    <w:p w14:paraId="33DCCE1B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Tutela della concorrenza.</w:t>
      </w:r>
    </w:p>
    <w:p w14:paraId="38DBA76B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</w:p>
    <w:p w14:paraId="5DB283E5" w14:textId="77777777" w:rsidR="00C400DA" w:rsidRDefault="00C400DA" w:rsidP="00C400DA">
      <w:pPr>
        <w:pStyle w:val="Titolo"/>
        <w:ind w:right="98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Modulo: </w:t>
      </w:r>
      <w:r>
        <w:rPr>
          <w:rFonts w:ascii="Arial" w:hAnsi="Arial"/>
        </w:rPr>
        <w:t>Imprese collettive</w:t>
      </w:r>
    </w:p>
    <w:p w14:paraId="247AC1BC" w14:textId="77777777" w:rsidR="00C400DA" w:rsidRDefault="00295CC5" w:rsidP="00C400DA">
      <w:pPr>
        <w:pStyle w:val="Titolo"/>
        <w:ind w:left="-360" w:right="98" w:firstLine="360"/>
        <w:jc w:val="both"/>
        <w:outlineLvl w:val="0"/>
        <w:rPr>
          <w:rFonts w:ascii="Arial" w:hAnsi="Arial"/>
        </w:rPr>
      </w:pPr>
      <w:r>
        <w:rPr>
          <w:rFonts w:ascii="Arial" w:hAnsi="Arial"/>
          <w:b w:val="0"/>
          <w:caps/>
        </w:rPr>
        <w:t>Unità didattica 1</w:t>
      </w:r>
      <w:r>
        <w:rPr>
          <w:rFonts w:ascii="Arial" w:hAnsi="Arial"/>
        </w:rPr>
        <w:t xml:space="preserve"> S</w:t>
      </w:r>
      <w:r w:rsidR="00C400DA">
        <w:rPr>
          <w:rFonts w:ascii="Arial" w:hAnsi="Arial"/>
        </w:rPr>
        <w:t>ocietà di persone</w:t>
      </w:r>
    </w:p>
    <w:p w14:paraId="1466FF19" w14:textId="77777777" w:rsidR="00C400DA" w:rsidRDefault="00295CC5" w:rsidP="00C400DA">
      <w:pPr>
        <w:pStyle w:val="Titolo"/>
        <w:ind w:right="98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Nozione di società;</w:t>
      </w:r>
      <w:r w:rsidR="00C400DA">
        <w:rPr>
          <w:rFonts w:ascii="Arial" w:hAnsi="Arial"/>
          <w:b w:val="0"/>
        </w:rPr>
        <w:t xml:space="preserve"> caratteri generali delle società lucrative</w:t>
      </w:r>
      <w:r>
        <w:rPr>
          <w:rFonts w:ascii="Arial" w:hAnsi="Arial"/>
          <w:b w:val="0"/>
        </w:rPr>
        <w:t>;</w:t>
      </w:r>
      <w:r w:rsidR="00C400DA">
        <w:rPr>
          <w:rFonts w:ascii="Arial" w:hAnsi="Arial"/>
          <w:b w:val="0"/>
        </w:rPr>
        <w:t xml:space="preserve"> società commerciali e non commerciali; società di persone: costituzione, conferimenti, e regime di amministrazione delle società di persone; diritti e responsabilità dei soci per le obbligazioni sociali; l’autonomia patrimoniale delle società di persone; scioglimento e liquidazione della società; l’esclusione e il recesso del socio; le S.N.C. irregolari; la disciplina delle S.A.S.</w:t>
      </w:r>
    </w:p>
    <w:p w14:paraId="4E552598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339004F2" w14:textId="77777777" w:rsidR="00C400DA" w:rsidRDefault="00C400DA" w:rsidP="00C400DA">
      <w:pPr>
        <w:pStyle w:val="Titolo"/>
        <w:ind w:right="98"/>
        <w:jc w:val="both"/>
        <w:rPr>
          <w:rFonts w:ascii="Arial" w:hAnsi="Arial"/>
        </w:rPr>
      </w:pPr>
      <w:r>
        <w:rPr>
          <w:rFonts w:ascii="Arial" w:hAnsi="Arial"/>
          <w:b w:val="0"/>
          <w:caps/>
        </w:rPr>
        <w:t xml:space="preserve">Unità didattica 2 </w:t>
      </w:r>
      <w:r>
        <w:rPr>
          <w:rFonts w:ascii="Arial" w:hAnsi="Arial"/>
        </w:rPr>
        <w:t>Società di capitali</w:t>
      </w:r>
    </w:p>
    <w:p w14:paraId="371A91C1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Caratteri generali della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 xml:space="preserve">S.P.A.; procedimento di </w:t>
      </w:r>
      <w:r>
        <w:rPr>
          <w:rFonts w:ascii="Arial" w:hAnsi="Arial"/>
        </w:rPr>
        <w:t xml:space="preserve">costituzione </w:t>
      </w:r>
      <w:r w:rsidR="00295CC5">
        <w:rPr>
          <w:rFonts w:ascii="Arial" w:hAnsi="Arial"/>
          <w:b w:val="0"/>
        </w:rPr>
        <w:t xml:space="preserve">e </w:t>
      </w:r>
      <w:r>
        <w:rPr>
          <w:rFonts w:ascii="Arial" w:hAnsi="Arial"/>
          <w:b w:val="0"/>
        </w:rPr>
        <w:t>statuto della spa; la disciplina dei</w:t>
      </w:r>
      <w:r>
        <w:rPr>
          <w:rFonts w:ascii="Arial" w:hAnsi="Arial"/>
        </w:rPr>
        <w:t xml:space="preserve"> conferimenti; iscrizione</w:t>
      </w:r>
      <w:r>
        <w:rPr>
          <w:rFonts w:ascii="Arial" w:hAnsi="Arial"/>
          <w:b w:val="0"/>
        </w:rPr>
        <w:t xml:space="preserve"> nel registro delle imprese ed effetti costitutivi, le cause di nullità della società; i patti parasociali;</w:t>
      </w:r>
    </w:p>
    <w:p w14:paraId="11566ACA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  <w:r>
        <w:rPr>
          <w:rFonts w:ascii="Arial" w:hAnsi="Arial"/>
        </w:rPr>
        <w:t>azioni, obbligazioni</w:t>
      </w:r>
      <w:r>
        <w:rPr>
          <w:rFonts w:ascii="Arial" w:hAnsi="Arial"/>
          <w:b w:val="0"/>
        </w:rPr>
        <w:t>: nozione, regime di emissione e circolazione, diritti ed obblighi relativi;</w:t>
      </w:r>
    </w:p>
    <w:p w14:paraId="3B4B7A69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  <w:r>
        <w:rPr>
          <w:rFonts w:ascii="Arial" w:hAnsi="Arial"/>
        </w:rPr>
        <w:t xml:space="preserve">modelli organizzativi </w:t>
      </w:r>
      <w:r>
        <w:rPr>
          <w:rFonts w:ascii="Arial" w:hAnsi="Arial"/>
          <w:b w:val="0"/>
        </w:rPr>
        <w:t>della S.P.A.: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modello ordinario, sistema monistico e sistema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 xml:space="preserve">dualistico; convocazione e poteri dell’assemblea, la disciplina del diritto di recesso del socio; </w:t>
      </w:r>
      <w:r>
        <w:rPr>
          <w:rFonts w:ascii="Arial" w:hAnsi="Arial"/>
        </w:rPr>
        <w:t>rappresentanza</w:t>
      </w:r>
      <w:r>
        <w:rPr>
          <w:rFonts w:ascii="Arial" w:hAnsi="Arial"/>
          <w:b w:val="0"/>
        </w:rPr>
        <w:t xml:space="preserve"> sociale; </w:t>
      </w:r>
      <w:r>
        <w:rPr>
          <w:rFonts w:ascii="Arial" w:hAnsi="Arial"/>
        </w:rPr>
        <w:t>responsabilità</w:t>
      </w:r>
      <w:r>
        <w:rPr>
          <w:rFonts w:ascii="Arial" w:hAnsi="Arial"/>
          <w:b w:val="0"/>
        </w:rPr>
        <w:t xml:space="preserve"> degli </w:t>
      </w:r>
      <w:r>
        <w:rPr>
          <w:rFonts w:ascii="Arial" w:hAnsi="Arial"/>
        </w:rPr>
        <w:t>amministratori</w:t>
      </w:r>
      <w:r>
        <w:rPr>
          <w:rFonts w:ascii="Arial" w:hAnsi="Arial"/>
          <w:b w:val="0"/>
        </w:rPr>
        <w:t>;  forme di controllo e vigilanza sulle società;</w:t>
      </w:r>
      <w:r w:rsidR="00295CC5">
        <w:rPr>
          <w:rFonts w:ascii="Arial" w:hAnsi="Arial"/>
          <w:b w:val="0"/>
        </w:rPr>
        <w:t xml:space="preserve"> modificazioni  e tutela del capitale sociale; trasformazioni delle società;</w:t>
      </w:r>
    </w:p>
    <w:p w14:paraId="59A3DC5E" w14:textId="77777777" w:rsidR="00C400DA" w:rsidRDefault="00C400DA" w:rsidP="00C400DA">
      <w:pPr>
        <w:pStyle w:val="Titolo"/>
        <w:ind w:right="98"/>
        <w:jc w:val="both"/>
        <w:rPr>
          <w:rFonts w:ascii="Arial" w:hAnsi="Arial"/>
        </w:rPr>
      </w:pPr>
      <w:r>
        <w:rPr>
          <w:rFonts w:ascii="Arial" w:hAnsi="Arial"/>
          <w:b w:val="0"/>
        </w:rPr>
        <w:t xml:space="preserve">UNITA DIDATTICA 3 </w:t>
      </w:r>
      <w:r>
        <w:rPr>
          <w:rFonts w:ascii="Arial" w:hAnsi="Arial"/>
        </w:rPr>
        <w:t>Altre società di capitali</w:t>
      </w:r>
    </w:p>
    <w:p w14:paraId="7E49F443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La disciplina della S.A.P.A.</w:t>
      </w:r>
      <w:r>
        <w:rPr>
          <w:rFonts w:ascii="Arial" w:hAnsi="Arial"/>
        </w:rPr>
        <w:t xml:space="preserve">: </w:t>
      </w:r>
      <w:r>
        <w:rPr>
          <w:rFonts w:ascii="Arial" w:hAnsi="Arial"/>
          <w:b w:val="0"/>
        </w:rPr>
        <w:t>aspetti particolari; la costituzione della S.R.L.: adempimenti e conferimenti; quote sociali e partecipazione agli utili. amministrazione e controllo delle S.R.L.; scioglimento e liquidazione delle società di capitali.</w:t>
      </w:r>
    </w:p>
    <w:p w14:paraId="762CA0AD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291D143F" w14:textId="77777777" w:rsidR="00D22445" w:rsidRDefault="00D22445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5B9E710E" w14:textId="77777777" w:rsidR="00D22445" w:rsidRDefault="00D22445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6863FA74" w14:textId="77777777" w:rsidR="00D22445" w:rsidRDefault="00D22445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5E8C2235" w14:textId="77777777" w:rsidR="00D22445" w:rsidRDefault="00D22445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410944F0" w14:textId="77777777" w:rsidR="00C400DA" w:rsidRDefault="00C400DA" w:rsidP="00C400DA">
      <w:pPr>
        <w:pStyle w:val="Titolo"/>
        <w:ind w:right="98"/>
        <w:jc w:val="both"/>
        <w:rPr>
          <w:rFonts w:ascii="Arial" w:hAnsi="Arial"/>
          <w:b w:val="0"/>
        </w:rPr>
      </w:pPr>
    </w:p>
    <w:p w14:paraId="3E24ACBE" w14:textId="77777777" w:rsidR="00FD353A" w:rsidRDefault="00FD353A" w:rsidP="00C400DA">
      <w:pPr>
        <w:pStyle w:val="Titolo"/>
        <w:ind w:left="-360" w:right="-900"/>
        <w:jc w:val="both"/>
        <w:outlineLvl w:val="0"/>
        <w:rPr>
          <w:rFonts w:ascii="Arial" w:hAnsi="Arial"/>
        </w:rPr>
      </w:pPr>
    </w:p>
    <w:p w14:paraId="1BA6846E" w14:textId="6BC9F764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lastRenderedPageBreak/>
        <w:t>Modulo:</w:t>
      </w:r>
      <w:r w:rsidR="00295CC5">
        <w:rPr>
          <w:rFonts w:ascii="Arial" w:hAnsi="Arial"/>
        </w:rPr>
        <w:t xml:space="preserve"> </w:t>
      </w:r>
      <w:r>
        <w:rPr>
          <w:rFonts w:ascii="Arial" w:hAnsi="Arial"/>
        </w:rPr>
        <w:t>Contratti commerciali per la gestione dell’impresa</w:t>
      </w:r>
    </w:p>
    <w:p w14:paraId="5E33303F" w14:textId="77777777" w:rsidR="00C400DA" w:rsidRDefault="00C400DA" w:rsidP="00C400DA">
      <w:pPr>
        <w:pStyle w:val="Titolo"/>
        <w:ind w:right="-900"/>
        <w:jc w:val="both"/>
        <w:outlineLvl w:val="0"/>
        <w:rPr>
          <w:rFonts w:ascii="Arial" w:hAnsi="Arial"/>
          <w:b w:val="0"/>
        </w:rPr>
      </w:pPr>
    </w:p>
    <w:p w14:paraId="6CCEDB3E" w14:textId="77777777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</w:rPr>
      </w:pPr>
      <w:r>
        <w:rPr>
          <w:rFonts w:ascii="Arial" w:hAnsi="Arial"/>
          <w:b w:val="0"/>
          <w:caps/>
        </w:rPr>
        <w:t xml:space="preserve">Unità didattica </w:t>
      </w:r>
      <w:proofErr w:type="gramStart"/>
      <w:r>
        <w:rPr>
          <w:rFonts w:ascii="Arial" w:hAnsi="Arial"/>
          <w:b w:val="0"/>
          <w:caps/>
        </w:rPr>
        <w:t xml:space="preserve">1 </w:t>
      </w:r>
      <w:r>
        <w:rPr>
          <w:rFonts w:ascii="Arial" w:hAnsi="Arial"/>
        </w:rPr>
        <w:t xml:space="preserve"> Banca</w:t>
      </w:r>
      <w:proofErr w:type="gramEnd"/>
      <w:r>
        <w:rPr>
          <w:rFonts w:ascii="Arial" w:hAnsi="Arial"/>
        </w:rPr>
        <w:t xml:space="preserve"> e contratti bancari</w:t>
      </w:r>
    </w:p>
    <w:p w14:paraId="56BDCB1D" w14:textId="77777777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La funzione della Banca e i servizi all’impresa; le operazioni bancarie; </w:t>
      </w:r>
    </w:p>
    <w:p w14:paraId="1A7376F2" w14:textId="4D832CEE" w:rsidR="008E0DD1" w:rsidRDefault="00C400DA" w:rsidP="008E0DD1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il deposito e il conto corrente; i contratti bancari </w:t>
      </w:r>
      <w:r w:rsidR="008E0DD1">
        <w:rPr>
          <w:rFonts w:ascii="Arial" w:hAnsi="Arial"/>
          <w:b w:val="0"/>
        </w:rPr>
        <w:t>per il</w:t>
      </w:r>
      <w:r w:rsidR="008E0DD1" w:rsidRPr="008E0DD1">
        <w:rPr>
          <w:rFonts w:ascii="Arial" w:hAnsi="Arial"/>
          <w:b w:val="0"/>
        </w:rPr>
        <w:t xml:space="preserve"> </w:t>
      </w:r>
      <w:r w:rsidR="008E0DD1">
        <w:rPr>
          <w:rFonts w:ascii="Arial" w:hAnsi="Arial"/>
          <w:b w:val="0"/>
        </w:rPr>
        <w:t>finanziamento dell’impresa.</w:t>
      </w:r>
    </w:p>
    <w:p w14:paraId="14C11910" w14:textId="4A9143A7" w:rsidR="008E0DD1" w:rsidRDefault="008E0DD1" w:rsidP="00C400DA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</w:p>
    <w:p w14:paraId="2EC6293C" w14:textId="77777777" w:rsidR="00C400DA" w:rsidRDefault="00C400DA" w:rsidP="00C400DA">
      <w:pPr>
        <w:pStyle w:val="Titolo"/>
        <w:ind w:right="-90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14:paraId="0328B4B3" w14:textId="77777777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</w:rPr>
      </w:pPr>
      <w:r>
        <w:rPr>
          <w:rFonts w:ascii="Arial" w:hAnsi="Arial"/>
          <w:b w:val="0"/>
          <w:caps/>
        </w:rPr>
        <w:t xml:space="preserve">Unità didattica </w:t>
      </w:r>
      <w:proofErr w:type="gramStart"/>
      <w:r>
        <w:rPr>
          <w:rFonts w:ascii="Arial" w:hAnsi="Arial"/>
          <w:b w:val="0"/>
          <w:caps/>
        </w:rPr>
        <w:t xml:space="preserve">2 </w:t>
      </w:r>
      <w:r>
        <w:rPr>
          <w:rFonts w:ascii="Arial" w:hAnsi="Arial"/>
        </w:rPr>
        <w:t xml:space="preserve"> Borsa</w:t>
      </w:r>
      <w:proofErr w:type="gramEnd"/>
      <w:r>
        <w:rPr>
          <w:rFonts w:ascii="Arial" w:hAnsi="Arial"/>
        </w:rPr>
        <w:t xml:space="preserve"> e</w:t>
      </w:r>
      <w:r>
        <w:rPr>
          <w:rFonts w:ascii="Arial" w:hAnsi="Arial"/>
          <w:b w:val="0"/>
          <w:caps/>
        </w:rPr>
        <w:t xml:space="preserve"> </w:t>
      </w:r>
      <w:r>
        <w:rPr>
          <w:rFonts w:ascii="Arial" w:hAnsi="Arial"/>
        </w:rPr>
        <w:t xml:space="preserve">intermediari mobiliari </w:t>
      </w:r>
    </w:p>
    <w:p w14:paraId="0EF5DA9E" w14:textId="77777777" w:rsidR="008E0DD1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Nozioni generali relative a strumenti, operatori e intermediari dei mercati finanziari</w:t>
      </w:r>
      <w:r w:rsidR="008E0DD1">
        <w:rPr>
          <w:rFonts w:ascii="Arial" w:hAnsi="Arial"/>
          <w:b w:val="0"/>
        </w:rPr>
        <w:t xml:space="preserve">: </w:t>
      </w:r>
      <w:proofErr w:type="spellStart"/>
      <w:r w:rsidR="008E0DD1">
        <w:rPr>
          <w:rFonts w:ascii="Arial" w:hAnsi="Arial"/>
          <w:b w:val="0"/>
        </w:rPr>
        <w:t>Sim</w:t>
      </w:r>
      <w:proofErr w:type="spellEnd"/>
      <w:r w:rsidR="008E0DD1">
        <w:rPr>
          <w:rFonts w:ascii="Arial" w:hAnsi="Arial"/>
          <w:b w:val="0"/>
        </w:rPr>
        <w:t xml:space="preserve">, Sicav e </w:t>
      </w:r>
    </w:p>
    <w:p w14:paraId="4BA8D898" w14:textId="3C5F8AA4" w:rsidR="00C400DA" w:rsidRDefault="008E0DD1" w:rsidP="00C400DA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Fondi comuni; tutela degli investitori e dei risparmiatori; principali contratti di Borsa.</w:t>
      </w:r>
      <w:bookmarkStart w:id="0" w:name="_GoBack"/>
      <w:bookmarkEnd w:id="0"/>
    </w:p>
    <w:p w14:paraId="278A2773" w14:textId="0CE173F0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</w:rPr>
      </w:pPr>
    </w:p>
    <w:p w14:paraId="40296C45" w14:textId="77777777" w:rsidR="008B11AA" w:rsidRDefault="008B11AA" w:rsidP="00C400DA">
      <w:pPr>
        <w:pStyle w:val="Titolo"/>
        <w:ind w:left="-360" w:right="-900"/>
        <w:jc w:val="both"/>
        <w:outlineLvl w:val="0"/>
        <w:rPr>
          <w:rFonts w:ascii="Arial" w:hAnsi="Arial"/>
        </w:rPr>
      </w:pPr>
    </w:p>
    <w:p w14:paraId="03B536BB" w14:textId="0885DABD" w:rsidR="008B11AA" w:rsidRDefault="008B11AA" w:rsidP="008B11AA">
      <w:pPr>
        <w:pStyle w:val="Titolo"/>
        <w:ind w:left="-360" w:right="-90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Modulo: Il lavoro nell’impresa</w:t>
      </w:r>
    </w:p>
    <w:p w14:paraId="12253CB6" w14:textId="77777777" w:rsidR="00821688" w:rsidRDefault="00821688" w:rsidP="008B11AA">
      <w:pPr>
        <w:pStyle w:val="Titolo"/>
        <w:ind w:left="-360" w:right="-900"/>
        <w:jc w:val="both"/>
        <w:outlineLvl w:val="0"/>
        <w:rPr>
          <w:rFonts w:ascii="Arial" w:hAnsi="Arial"/>
        </w:rPr>
      </w:pPr>
    </w:p>
    <w:p w14:paraId="52CCEAA1" w14:textId="1827ABAC" w:rsidR="00821688" w:rsidRDefault="008B11AA" w:rsidP="00295CC5">
      <w:pPr>
        <w:pStyle w:val="Titolo"/>
        <w:ind w:left="-360" w:right="98"/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caps/>
        </w:rPr>
        <w:t xml:space="preserve">Unità </w:t>
      </w:r>
      <w:r w:rsidR="00821688">
        <w:rPr>
          <w:rFonts w:ascii="Arial" w:hAnsi="Arial"/>
          <w:b w:val="0"/>
          <w:caps/>
        </w:rPr>
        <w:t xml:space="preserve">DIDATTICA </w:t>
      </w:r>
      <w:r>
        <w:rPr>
          <w:rFonts w:ascii="Arial" w:hAnsi="Arial"/>
          <w:b w:val="0"/>
          <w:caps/>
        </w:rPr>
        <w:t xml:space="preserve">1 </w:t>
      </w:r>
      <w:r w:rsidRPr="00821688">
        <w:rPr>
          <w:rFonts w:ascii="Arial" w:hAnsi="Arial"/>
        </w:rPr>
        <w:t>Fonti del diritto del lavoro</w:t>
      </w:r>
    </w:p>
    <w:p w14:paraId="7A18244A" w14:textId="55753146" w:rsidR="00295CC5" w:rsidRDefault="00821688" w:rsidP="00295CC5">
      <w:pPr>
        <w:pStyle w:val="Titolo"/>
        <w:ind w:left="-360" w:right="98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Il lavoro nella Costituzione; e</w:t>
      </w:r>
      <w:r w:rsidR="008B11AA">
        <w:rPr>
          <w:rFonts w:ascii="Arial" w:hAnsi="Arial"/>
          <w:b w:val="0"/>
        </w:rPr>
        <w:t>voluzione del</w:t>
      </w:r>
      <w:r>
        <w:rPr>
          <w:rFonts w:ascii="Arial" w:hAnsi="Arial"/>
          <w:b w:val="0"/>
        </w:rPr>
        <w:t xml:space="preserve">la legislazione speciale del lavoro e della sicurezza sociale; </w:t>
      </w:r>
      <w:r w:rsidR="008B11AA">
        <w:rPr>
          <w:rFonts w:ascii="Arial" w:hAnsi="Arial"/>
          <w:b w:val="0"/>
        </w:rPr>
        <w:t>funzione e contenuto dei Contratti collettivi</w:t>
      </w:r>
      <w:r>
        <w:rPr>
          <w:rFonts w:ascii="Arial" w:hAnsi="Arial"/>
          <w:b w:val="0"/>
        </w:rPr>
        <w:t>;</w:t>
      </w:r>
      <w:r w:rsidR="008B11AA">
        <w:rPr>
          <w:rFonts w:ascii="Arial" w:hAnsi="Arial"/>
          <w:b w:val="0"/>
        </w:rPr>
        <w:t xml:space="preserve"> </w:t>
      </w:r>
    </w:p>
    <w:p w14:paraId="1CB28ADC" w14:textId="77777777" w:rsidR="00821688" w:rsidRDefault="00821688" w:rsidP="00295CC5">
      <w:pPr>
        <w:pStyle w:val="Titolo"/>
        <w:ind w:left="-360" w:right="98"/>
        <w:jc w:val="both"/>
        <w:rPr>
          <w:rFonts w:ascii="Arial" w:hAnsi="Arial"/>
          <w:b w:val="0"/>
        </w:rPr>
      </w:pPr>
    </w:p>
    <w:p w14:paraId="0C08BABE" w14:textId="77777777" w:rsidR="00821688" w:rsidRDefault="00821688" w:rsidP="00295CC5">
      <w:pPr>
        <w:pStyle w:val="Titolo"/>
        <w:ind w:left="-360" w:right="98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UNITA’ DIDATTICA 2 </w:t>
      </w:r>
      <w:r w:rsidRPr="00821688">
        <w:rPr>
          <w:rFonts w:ascii="Arial" w:hAnsi="Arial"/>
        </w:rPr>
        <w:t xml:space="preserve">Il rapporto di </w:t>
      </w:r>
      <w:r w:rsidR="00295CC5" w:rsidRPr="00821688">
        <w:rPr>
          <w:rFonts w:ascii="Arial" w:hAnsi="Arial"/>
        </w:rPr>
        <w:t>lavoro subordinato</w:t>
      </w:r>
    </w:p>
    <w:p w14:paraId="0B352FF6" w14:textId="191B667D" w:rsidR="00C400DA" w:rsidRPr="00295CC5" w:rsidRDefault="00821688" w:rsidP="00295CC5">
      <w:pPr>
        <w:pStyle w:val="Titolo"/>
        <w:ind w:left="-360" w:right="98"/>
        <w:jc w:val="both"/>
        <w:rPr>
          <w:rFonts w:ascii="Arial" w:hAnsi="Arial"/>
        </w:rPr>
      </w:pPr>
      <w:r>
        <w:rPr>
          <w:rFonts w:ascii="Arial" w:hAnsi="Arial"/>
          <w:b w:val="0"/>
        </w:rPr>
        <w:t xml:space="preserve"> il contratto individuale</w:t>
      </w:r>
      <w:r w:rsidR="00140E84">
        <w:rPr>
          <w:rFonts w:ascii="Arial" w:hAnsi="Arial"/>
          <w:b w:val="0"/>
        </w:rPr>
        <w:t xml:space="preserve">; </w:t>
      </w:r>
      <w:r>
        <w:rPr>
          <w:rFonts w:ascii="Arial" w:hAnsi="Arial"/>
          <w:b w:val="0"/>
        </w:rPr>
        <w:t xml:space="preserve">diritti e obblighi delle parti; disciplina del </w:t>
      </w:r>
      <w:r w:rsidR="00295CC5">
        <w:rPr>
          <w:rFonts w:ascii="Arial" w:hAnsi="Arial"/>
          <w:b w:val="0"/>
        </w:rPr>
        <w:t>licenziamento</w:t>
      </w:r>
      <w:r w:rsidR="00140E84">
        <w:rPr>
          <w:rFonts w:ascii="Arial" w:hAnsi="Arial"/>
          <w:b w:val="0"/>
        </w:rPr>
        <w:t>;</w:t>
      </w:r>
      <w:r w:rsidR="00ED50F1">
        <w:rPr>
          <w:rFonts w:ascii="Arial" w:hAnsi="Arial"/>
          <w:b w:val="0"/>
        </w:rPr>
        <w:t xml:space="preserve"> </w:t>
      </w:r>
      <w:r w:rsidR="00C400DA">
        <w:rPr>
          <w:rFonts w:ascii="Arial" w:hAnsi="Arial"/>
          <w:b w:val="0"/>
        </w:rPr>
        <w:t>tipologie di contrat</w:t>
      </w:r>
      <w:r w:rsidR="00295CC5">
        <w:rPr>
          <w:rFonts w:ascii="Arial" w:hAnsi="Arial"/>
          <w:b w:val="0"/>
        </w:rPr>
        <w:t>to di lav</w:t>
      </w:r>
      <w:r w:rsidR="00140E84">
        <w:rPr>
          <w:rFonts w:ascii="Arial" w:hAnsi="Arial"/>
          <w:b w:val="0"/>
        </w:rPr>
        <w:t>oro; normativa del lavoro atipico.</w:t>
      </w:r>
    </w:p>
    <w:p w14:paraId="127D9443" w14:textId="77777777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</w:p>
    <w:p w14:paraId="76AD820A" w14:textId="77777777" w:rsidR="00C400DA" w:rsidRDefault="00C400DA" w:rsidP="00C400DA">
      <w:pPr>
        <w:pStyle w:val="Titolo"/>
        <w:ind w:left="-360" w:right="-900"/>
        <w:jc w:val="both"/>
        <w:outlineLvl w:val="0"/>
        <w:rPr>
          <w:rFonts w:ascii="Arial" w:hAnsi="Arial"/>
          <w:b w:val="0"/>
        </w:rPr>
      </w:pPr>
    </w:p>
    <w:p w14:paraId="7962A035" w14:textId="77777777" w:rsidR="00C400DA" w:rsidRDefault="00C400DA" w:rsidP="00C400DA">
      <w:pPr>
        <w:pStyle w:val="Titolo"/>
        <w:ind w:right="-900"/>
        <w:jc w:val="both"/>
        <w:outlineLvl w:val="0"/>
        <w:rPr>
          <w:b w:val="0"/>
        </w:rPr>
      </w:pPr>
    </w:p>
    <w:p w14:paraId="57A904B8" w14:textId="77777777" w:rsidR="00C400DA" w:rsidRPr="00C400DA" w:rsidRDefault="00C400DA" w:rsidP="00C400DA">
      <w:pPr>
        <w:ind w:right="-568"/>
        <w:rPr>
          <w:rFonts w:ascii="Arial" w:hAnsi="Arial" w:cs="Arial"/>
          <w:sz w:val="24"/>
          <w:szCs w:val="24"/>
        </w:rPr>
      </w:pPr>
      <w:r w:rsidRPr="00E10DC4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  </w:t>
      </w:r>
      <w:r w:rsidRPr="00E10DC4">
        <w:rPr>
          <w:b/>
        </w:rPr>
        <w:t xml:space="preserve"> </w:t>
      </w:r>
      <w:r w:rsidR="00295CC5">
        <w:rPr>
          <w:b/>
        </w:rPr>
        <w:t xml:space="preserve">                                </w:t>
      </w:r>
      <w:r w:rsidRPr="00E10DC4">
        <w:rPr>
          <w:b/>
        </w:rPr>
        <w:t xml:space="preserve"> </w:t>
      </w:r>
      <w:r w:rsidRPr="00C400DA">
        <w:rPr>
          <w:rFonts w:ascii="Arial" w:hAnsi="Arial" w:cs="Arial"/>
          <w:sz w:val="24"/>
          <w:szCs w:val="24"/>
        </w:rPr>
        <w:t>IL DOCENTE</w:t>
      </w:r>
    </w:p>
    <w:p w14:paraId="0A26DD3D" w14:textId="77777777" w:rsidR="00C400DA" w:rsidRPr="00C400DA" w:rsidRDefault="00C400DA" w:rsidP="00C400DA">
      <w:pPr>
        <w:ind w:right="-568"/>
        <w:rPr>
          <w:rFonts w:ascii="Arial" w:hAnsi="Arial" w:cs="Arial"/>
          <w:sz w:val="24"/>
          <w:szCs w:val="24"/>
        </w:rPr>
      </w:pPr>
      <w:r w:rsidRPr="00C400D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295CC5">
        <w:rPr>
          <w:rFonts w:ascii="Arial" w:hAnsi="Arial" w:cs="Arial"/>
          <w:sz w:val="24"/>
          <w:szCs w:val="24"/>
        </w:rPr>
        <w:t xml:space="preserve">                               </w:t>
      </w:r>
      <w:r w:rsidRPr="00C400DA">
        <w:rPr>
          <w:rFonts w:ascii="Arial" w:hAnsi="Arial" w:cs="Arial"/>
          <w:sz w:val="24"/>
          <w:szCs w:val="24"/>
        </w:rPr>
        <w:t xml:space="preserve"> Loretta Mescolini</w:t>
      </w:r>
    </w:p>
    <w:p w14:paraId="10023133" w14:textId="77777777" w:rsidR="00C400DA" w:rsidRPr="00C400DA" w:rsidRDefault="00C400DA" w:rsidP="00C400DA">
      <w:pPr>
        <w:rPr>
          <w:rFonts w:ascii="Arial" w:hAnsi="Arial" w:cs="Arial"/>
          <w:sz w:val="24"/>
          <w:szCs w:val="24"/>
        </w:rPr>
      </w:pPr>
    </w:p>
    <w:p w14:paraId="3F26224E" w14:textId="7EDED8B2" w:rsidR="00C400DA" w:rsidRDefault="00295CC5" w:rsidP="00C40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3</w:t>
      </w:r>
      <w:r w:rsidR="00ED50F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maggio 201</w:t>
      </w:r>
      <w:r w:rsidR="00ED50F1">
        <w:rPr>
          <w:rFonts w:ascii="Arial" w:hAnsi="Arial" w:cs="Arial"/>
          <w:sz w:val="24"/>
          <w:szCs w:val="24"/>
        </w:rPr>
        <w:t>9</w:t>
      </w:r>
    </w:p>
    <w:p w14:paraId="34FEEDB1" w14:textId="77777777" w:rsidR="00140E84" w:rsidRDefault="00140E84" w:rsidP="00C400DA">
      <w:pPr>
        <w:rPr>
          <w:rFonts w:ascii="Arial" w:hAnsi="Arial" w:cs="Arial"/>
          <w:sz w:val="24"/>
          <w:szCs w:val="24"/>
        </w:rPr>
      </w:pPr>
    </w:p>
    <w:p w14:paraId="32F17399" w14:textId="77777777" w:rsidR="00140E84" w:rsidRDefault="00140E84" w:rsidP="00C40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studenti</w:t>
      </w:r>
    </w:p>
    <w:p w14:paraId="73EC7551" w14:textId="77777777" w:rsidR="00140E84" w:rsidRDefault="00140E84" w:rsidP="00C40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</w:t>
      </w:r>
    </w:p>
    <w:p w14:paraId="515DA23B" w14:textId="77777777" w:rsidR="00140E84" w:rsidRPr="00C400DA" w:rsidRDefault="00140E84" w:rsidP="00C40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</w:t>
      </w:r>
    </w:p>
    <w:p w14:paraId="10258A60" w14:textId="77777777" w:rsidR="00A952D3" w:rsidRPr="00C400DA" w:rsidRDefault="00A952D3">
      <w:pPr>
        <w:rPr>
          <w:rFonts w:ascii="Arial" w:hAnsi="Arial" w:cs="Arial"/>
          <w:sz w:val="24"/>
          <w:szCs w:val="24"/>
        </w:rPr>
      </w:pPr>
    </w:p>
    <w:sectPr w:rsidR="00A952D3" w:rsidRPr="00C400D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0712" w14:textId="77777777" w:rsidR="00E81775" w:rsidRDefault="00E81775" w:rsidP="00C400DA">
      <w:pPr>
        <w:spacing w:after="0" w:line="240" w:lineRule="auto"/>
      </w:pPr>
      <w:r>
        <w:separator/>
      </w:r>
    </w:p>
  </w:endnote>
  <w:endnote w:type="continuationSeparator" w:id="0">
    <w:p w14:paraId="55CA05CD" w14:textId="77777777" w:rsidR="00E81775" w:rsidRDefault="00E81775" w:rsidP="00C4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71B2" w14:textId="77777777" w:rsidR="00E81775" w:rsidRDefault="00E81775" w:rsidP="00C400DA">
      <w:pPr>
        <w:spacing w:after="0" w:line="240" w:lineRule="auto"/>
      </w:pPr>
      <w:r>
        <w:separator/>
      </w:r>
    </w:p>
  </w:footnote>
  <w:footnote w:type="continuationSeparator" w:id="0">
    <w:p w14:paraId="60E2F51B" w14:textId="77777777" w:rsidR="00E81775" w:rsidRDefault="00E81775" w:rsidP="00C4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C400DA" w:rsidRPr="00295CC5" w14:paraId="2C73CE08" w14:textId="77777777" w:rsidTr="007C1B04">
      <w:tc>
        <w:tcPr>
          <w:tcW w:w="7128" w:type="dxa"/>
        </w:tcPr>
        <w:p w14:paraId="219FBA0B" w14:textId="1D31282A" w:rsidR="00C400DA" w:rsidRDefault="00C400DA" w:rsidP="007C1B04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>-</w:t>
          </w:r>
        </w:p>
      </w:tc>
      <w:tc>
        <w:tcPr>
          <w:tcW w:w="2058" w:type="dxa"/>
        </w:tcPr>
        <w:p w14:paraId="07B100AE" w14:textId="10E25F0C" w:rsidR="00C400DA" w:rsidRPr="00295CC5" w:rsidRDefault="00C400DA" w:rsidP="007C1B04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295CC5">
            <w:rPr>
              <w:b/>
            </w:rPr>
            <w:t xml:space="preserve">Classe 4 </w:t>
          </w:r>
          <w:r w:rsidR="00ED50F1">
            <w:rPr>
              <w:b/>
            </w:rPr>
            <w:t xml:space="preserve"> AFM</w:t>
          </w:r>
          <w:r w:rsidRPr="00295CC5">
            <w:rPr>
              <w:b/>
            </w:rPr>
            <w:br/>
          </w:r>
          <w:proofErr w:type="spellStart"/>
          <w:r w:rsidRPr="00295CC5">
            <w:rPr>
              <w:b/>
            </w:rPr>
            <w:t>sez</w:t>
          </w:r>
          <w:r w:rsidR="00ED50F1">
            <w:rPr>
              <w:b/>
            </w:rPr>
            <w:t>.B</w:t>
          </w:r>
          <w:proofErr w:type="spellEnd"/>
          <w:r w:rsidR="00ED50F1">
            <w:rPr>
              <w:b/>
            </w:rPr>
            <w:t xml:space="preserve"> </w:t>
          </w:r>
        </w:p>
      </w:tc>
    </w:tr>
  </w:tbl>
  <w:p w14:paraId="71B3D2EF" w14:textId="77777777" w:rsidR="00C400DA" w:rsidRDefault="00C400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DA"/>
    <w:rsid w:val="000540BC"/>
    <w:rsid w:val="00140E84"/>
    <w:rsid w:val="002852FA"/>
    <w:rsid w:val="00295CC5"/>
    <w:rsid w:val="00821688"/>
    <w:rsid w:val="008B11AA"/>
    <w:rsid w:val="008E0DD1"/>
    <w:rsid w:val="00A952D3"/>
    <w:rsid w:val="00AC58E8"/>
    <w:rsid w:val="00C400DA"/>
    <w:rsid w:val="00D22445"/>
    <w:rsid w:val="00E81775"/>
    <w:rsid w:val="00ED50F1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2CD0"/>
  <w15:docId w15:val="{DD98977A-06E4-46B9-82EF-F78AEF3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00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400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40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0DA"/>
  </w:style>
  <w:style w:type="paragraph" w:styleId="Pidipagina">
    <w:name w:val="footer"/>
    <w:basedOn w:val="Normale"/>
    <w:link w:val="PidipaginaCarattere"/>
    <w:uiPriority w:val="99"/>
    <w:unhideWhenUsed/>
    <w:rsid w:val="00C40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</dc:creator>
  <cp:lastModifiedBy>Loretta Mescolini</cp:lastModifiedBy>
  <cp:revision>7</cp:revision>
  <cp:lastPrinted>2019-05-30T18:27:00Z</cp:lastPrinted>
  <dcterms:created xsi:type="dcterms:W3CDTF">2019-05-30T16:55:00Z</dcterms:created>
  <dcterms:modified xsi:type="dcterms:W3CDTF">2019-05-30T18:28:00Z</dcterms:modified>
</cp:coreProperties>
</file>