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404ACB" w:rsidRDefault="00700C71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404ACB" w:rsidRDefault="00404ACB" w:rsidP="0040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CC1556" w:rsidRDefault="00CC1556" w:rsidP="00CC1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AA46A9">
        <w:rPr>
          <w:b/>
          <w:sz w:val="28"/>
          <w:szCs w:val="28"/>
        </w:rPr>
        <w:t>2019/2020</w:t>
      </w:r>
      <w:r w:rsidR="007A573F">
        <w:rPr>
          <w:b/>
          <w:sz w:val="28"/>
          <w:szCs w:val="28"/>
        </w:rPr>
        <w:t xml:space="preserve"> SECONDA </w:t>
      </w:r>
      <w:r w:rsidR="00AA46A9">
        <w:rPr>
          <w:b/>
          <w:sz w:val="28"/>
          <w:szCs w:val="28"/>
        </w:rPr>
        <w:t>A</w:t>
      </w:r>
      <w:r w:rsidR="007A573F">
        <w:rPr>
          <w:b/>
          <w:sz w:val="28"/>
          <w:szCs w:val="28"/>
        </w:rPr>
        <w:t xml:space="preserve"> CAT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 xml:space="preserve">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</w:t>
      </w:r>
      <w:bookmarkStart w:id="0" w:name="_GoBack"/>
      <w:bookmarkEnd w:id="0"/>
      <w:r>
        <w:rPr>
          <w:sz w:val="28"/>
          <w:szCs w:val="28"/>
        </w:rPr>
        <w:t xml:space="preserve">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Rielaborazione degli schemi motori di base: affinamento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integrazione degli </w:t>
      </w:r>
      <w:proofErr w:type="gramStart"/>
      <w:r>
        <w:rPr>
          <w:sz w:val="28"/>
          <w:szCs w:val="28"/>
        </w:rPr>
        <w:t>schemi</w:t>
      </w:r>
      <w:proofErr w:type="gramEnd"/>
      <w:r>
        <w:rPr>
          <w:sz w:val="28"/>
          <w:szCs w:val="28"/>
        </w:rPr>
        <w:t xml:space="preserve">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Consolidamento del carattere: sviluppo della socialità e del senso civico, anche attraverso l’utilizzo dei grandi attrezzi </w:t>
      </w:r>
      <w:proofErr w:type="gramStart"/>
      <w:r>
        <w:rPr>
          <w:sz w:val="28"/>
          <w:szCs w:val="28"/>
        </w:rPr>
        <w:t>qu</w:t>
      </w:r>
      <w:r w:rsidR="00D43974">
        <w:rPr>
          <w:sz w:val="28"/>
          <w:szCs w:val="28"/>
        </w:rPr>
        <w:t>ali suolo</w:t>
      </w:r>
      <w:proofErr w:type="gramEnd"/>
      <w:r w:rsidR="00D43974">
        <w:rPr>
          <w:sz w:val="28"/>
          <w:szCs w:val="28"/>
        </w:rPr>
        <w:t xml:space="preserve">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Conoscenza dell’attività attraverso la pratica dei vari giochi sportivi, in particolare: pallavolo, basket, calcetto, badminton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Tutela della propria salute attraverso il rispetto di elementi, norme igieniche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</w:t>
      </w:r>
      <w:proofErr w:type="gramStart"/>
      <w:r>
        <w:rPr>
          <w:sz w:val="28"/>
          <w:szCs w:val="28"/>
        </w:rPr>
        <w:t xml:space="preserve">                                                                         </w:t>
      </w:r>
      <w:proofErr w:type="gramEnd"/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proofErr w:type="gramStart"/>
      <w:r>
        <w:rPr>
          <w:sz w:val="28"/>
          <w:szCs w:val="28"/>
        </w:rPr>
        <w:t xml:space="preserve">                                            </w:t>
      </w:r>
      <w:proofErr w:type="gramEnd"/>
      <w:r>
        <w:rPr>
          <w:sz w:val="28"/>
          <w:szCs w:val="28"/>
        </w:rPr>
        <w:t>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762F1"/>
    <w:rsid w:val="00404ACB"/>
    <w:rsid w:val="00700C71"/>
    <w:rsid w:val="00790734"/>
    <w:rsid w:val="007A573F"/>
    <w:rsid w:val="00881D3A"/>
    <w:rsid w:val="009C4C5C"/>
    <w:rsid w:val="009D35C7"/>
    <w:rsid w:val="00AA46A9"/>
    <w:rsid w:val="00CA031A"/>
    <w:rsid w:val="00CC1556"/>
    <w:rsid w:val="00D43974"/>
    <w:rsid w:val="00E6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Claudio Scorsoni</cp:lastModifiedBy>
  <cp:revision>3</cp:revision>
  <dcterms:created xsi:type="dcterms:W3CDTF">2019-06-03T11:52:00Z</dcterms:created>
  <dcterms:modified xsi:type="dcterms:W3CDTF">2019-10-16T15:50:00Z</dcterms:modified>
</cp:coreProperties>
</file>