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before="240" w:after="60"/>
        <w:rPr/>
      </w:pPr>
      <w:bookmarkStart w:id="0" w:name="_Toc387940578"/>
      <w:r>
        <w:rPr>
          <w:rFonts w:ascii="Times New Roman" w:hAnsi="Times New Roman"/>
        </w:rPr>
        <w:t xml:space="preserve">Programma di </w:t>
      </w:r>
      <w:bookmarkEnd w:id="0"/>
      <w:r>
        <w:rPr>
          <w:rFonts w:ascii="Times New Roman" w:hAnsi="Times New Roman"/>
        </w:rPr>
        <w:t>SCIENZE MOTORIE e SPORTIVE  2B AFM</w:t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DOCENTE: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Prof. Giovanni Renna</w:t>
      </w:r>
    </w:p>
    <w:p>
      <w:pPr>
        <w:pStyle w:val="Normal"/>
        <w:rPr/>
      </w:pPr>
      <w:r>
        <w:rPr>
          <w:bCs/>
          <w:i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PARTE PRATICA</w:t>
      </w:r>
    </w:p>
    <w:p>
      <w:pPr>
        <w:pStyle w:val="Normal"/>
        <w:jc w:val="both"/>
        <w:rPr/>
      </w:pPr>
      <w:r>
        <w:rPr>
          <w:sz w:val="22"/>
          <w:szCs w:val="22"/>
          <w:lang w:eastAsia="ar-SA"/>
        </w:rPr>
        <w:t xml:space="preserve"> </w:t>
      </w:r>
      <w:r>
        <w:rPr>
          <w:rStyle w:val="DefaultParagraphFont"/>
          <w:rFonts w:cs="Times New Roman" w:ascii="Times New Roman" w:hAnsi="Times New Roman"/>
          <w:b/>
          <w:bCs/>
          <w:sz w:val="22"/>
          <w:szCs w:val="22"/>
          <w:lang w:eastAsia="ar-SA"/>
        </w:rPr>
        <w:t>Incremento delle capacità motorie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lang w:eastAsia="ar-SA"/>
        </w:rPr>
        <w:t xml:space="preserve"> e 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u w:val="none"/>
          <w:lang w:eastAsia="ar-SA"/>
        </w:rPr>
        <w:t>rielaborazione schemi motori di base; potenziamento fisiologico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Capacità coordinative e schemi motori di base: esercizi combinati arti superiori ed inferiori, esercizi di coordinazione oculo-manuale e oculo-podalica, esercizi per lo sviluppo della capacità spazio-temporale, giochi di equilibrio, capovolte, rotolamenti.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Capacità condizionali: forza, velocità, mobilità articolare, resistenza. Sviluppate attraverso circuiti, andature, giochi di velocità e reattività, esercizi a carico naturale e utilizzo di piccoli attrezzi. Corsa lenta e prolungata ed esercizi di stretching, mobilità delle principali articolazioni.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Elementi di preacrobatica e atletica leggera (asse di equilibrio, ostacoli, salto in lungo, salto in alto, salto della funicella)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Espressività corporea. Capacità di equilibrio in situazioni statiche e dinamiche.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Esercizi al suolo e su tappeto in decubito prono, supino e laterale. Esercizi a carico naturale e con l’uso di palle mediche.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Potenziamento organico-muscolare generale, circuit training.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 DI SQUADRA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Conoscenza e pratica degli sport di squadra:  Basket, Calcio a cinque, Pallavolo,Pallamano, Tennis tavolo (elementi di tecnica di base e regole di gioco).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Organizzazione giochi di squadra con compiti di arbitraggio. Rispetto delle regole e capacità decisionali. Consolidamento del carattere, sviluppo della socialità e del senso civico; collaborazione con i compagni.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PARTE TEORICA (D.A.D.)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Nomenclatura segmenti corporei e movimenti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Espressività corporea</w:t>
      </w:r>
    </w:p>
    <w:p>
      <w:pPr>
        <w:pStyle w:val="Corpodeltesto"/>
        <w:numPr>
          <w:ilvl w:val="0"/>
          <w:numId w:val="3"/>
        </w:numPr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Apparato locomotore</w:t>
      </w:r>
    </w:p>
    <w:p>
      <w:pPr>
        <w:pStyle w:val="Corpodeltesto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La Pallavolo</w:t>
      </w:r>
    </w:p>
    <w:p>
      <w:pPr>
        <w:pStyle w:val="Corpodeltesto"/>
        <w:numPr>
          <w:ilvl w:val="0"/>
          <w:numId w:val="3"/>
        </w:numPr>
        <w:rPr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Le capacità coordinative</w:t>
      </w:r>
    </w:p>
    <w:p>
      <w:pPr>
        <w:pStyle w:val="Corpodeltesto"/>
        <w:spacing w:before="0" w:after="0"/>
        <w:rPr/>
      </w:pPr>
      <w:r>
        <w:rPr/>
      </w:r>
    </w:p>
    <w:p>
      <w:pPr>
        <w:pStyle w:val="Corpodeltesto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</w:rPr>
        <w:t>Perugia, 08/06/2022</w:t>
      </w:r>
      <w:r>
        <w:rPr/>
        <w:tab/>
        <w:tab/>
        <w:tab/>
      </w:r>
      <w:r>
        <w:rPr>
          <w:rFonts w:ascii="Times New Roman" w:hAnsi="Times New Roman"/>
        </w:rPr>
        <w:t xml:space="preserve">Prof.  Giovanni Renna                             Alunni: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432" w:hanging="432"/>
      </w:pPr>
      <w:rPr>
        <w:b/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Body Text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567054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Verdana" w:hAnsi="Verdana" w:cs="Verdana"/>
      <w:b/>
      <w:color w:val="FF0000"/>
      <w:sz w:val="28"/>
      <w:szCs w:val="20"/>
      <w:lang w:eastAsia="zh-CN"/>
    </w:rPr>
  </w:style>
  <w:style w:type="paragraph" w:styleId="Titolo2">
    <w:name w:val="Heading 2"/>
    <w:basedOn w:val="Normal"/>
    <w:link w:val="Titolo2Carattere"/>
    <w:uiPriority w:val="9"/>
    <w:qFormat/>
    <w:rsid w:val="00567054"/>
    <w:pPr>
      <w:keepNext w:val="true"/>
      <w:numPr>
        <w:ilvl w:val="1"/>
        <w:numId w:val="1"/>
      </w:numPr>
      <w:suppressAutoHyphens w:val="true"/>
      <w:spacing w:lineRule="auto" w:line="240" w:before="240" w:after="60"/>
      <w:outlineLvl w:val="1"/>
    </w:pPr>
    <w:rPr>
      <w:rFonts w:ascii="Verdana" w:hAnsi="Verdana" w:cs="Arial"/>
      <w:b/>
      <w:color w:val="FF0000"/>
      <w:sz w:val="24"/>
      <w:szCs w:val="2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locked/>
    <w:rsid w:val="00567054"/>
    <w:rPr>
      <w:rFonts w:ascii="Verdana" w:hAnsi="Verdana" w:cs="Arial"/>
      <w:b/>
      <w:color w:val="FF0000"/>
      <w:sz w:val="20"/>
      <w:szCs w:val="20"/>
      <w:lang w:val="x-none"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567054"/>
    <w:rPr>
      <w:rFonts w:ascii="Arial" w:hAnsi="Arial" w:cs="Arial"/>
      <w:color w:val="00000A"/>
      <w:sz w:val="24"/>
      <w:szCs w:val="24"/>
      <w:lang w:val="x-none"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WWCharLFO8LVL1">
    <w:name w:val="WW_CharLFO8LVL1"/>
    <w:qFormat/>
    <w:rPr>
      <w:rFonts w:ascii="Symbol" w:hAnsi="Symbol" w:cs="OpenSymbol"/>
    </w:rPr>
  </w:style>
  <w:style w:type="character" w:styleId="WWCharLFO8LVL2">
    <w:name w:val="WW_CharLFO8LVL2"/>
    <w:qFormat/>
    <w:rPr>
      <w:rFonts w:ascii="OpenSymbol" w:hAnsi="OpenSymbol" w:cs="OpenSymbol"/>
    </w:rPr>
  </w:style>
  <w:style w:type="character" w:styleId="WWCharLFO8LVL3">
    <w:name w:val="WW_CharLFO8LVL3"/>
    <w:qFormat/>
    <w:rPr>
      <w:rFonts w:ascii="OpenSymbol" w:hAnsi="OpenSymbol" w:cs="OpenSymbol"/>
    </w:rPr>
  </w:style>
  <w:style w:type="character" w:styleId="WWCharLFO8LVL4">
    <w:name w:val="WW_CharLFO8LVL4"/>
    <w:qFormat/>
    <w:rPr>
      <w:rFonts w:ascii="Symbol" w:hAnsi="Symbol" w:cs="OpenSymbol"/>
    </w:rPr>
  </w:style>
  <w:style w:type="character" w:styleId="WWCharLFO8LVL5">
    <w:name w:val="WW_CharLFO8LVL5"/>
    <w:qFormat/>
    <w:rPr>
      <w:rFonts w:ascii="OpenSymbol" w:hAnsi="OpenSymbol" w:cs="OpenSymbol"/>
    </w:rPr>
  </w:style>
  <w:style w:type="character" w:styleId="WWCharLFO8LVL6">
    <w:name w:val="WW_CharLFO8LVL6"/>
    <w:qFormat/>
    <w:rPr>
      <w:rFonts w:ascii="OpenSymbol" w:hAnsi="OpenSymbol" w:cs="OpenSymbol"/>
    </w:rPr>
  </w:style>
  <w:style w:type="character" w:styleId="WWCharLFO8LVL7">
    <w:name w:val="WW_CharLFO8LVL7"/>
    <w:qFormat/>
    <w:rPr>
      <w:rFonts w:ascii="Symbol" w:hAnsi="Symbol" w:cs="OpenSymbol"/>
    </w:rPr>
  </w:style>
  <w:style w:type="character" w:styleId="WWCharLFO8LVL8">
    <w:name w:val="WW_CharLFO8LVL8"/>
    <w:qFormat/>
    <w:rPr>
      <w:rFonts w:ascii="OpenSymbol" w:hAnsi="OpenSymbol" w:cs="OpenSymbol"/>
    </w:rPr>
  </w:style>
  <w:style w:type="character" w:styleId="WWCharLFO8LVL9">
    <w:name w:val="WW_CharLFO8LVL9"/>
    <w:qFormat/>
    <w:rPr>
      <w:rFonts w:ascii="OpenSymbol" w:hAnsi="OpenSymbol"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Times New Roman" w:hAnsi="Times New Roman" w:cs="Times New Roman"/>
      <w:b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imes New Roman" w:hAnsi="Times New Roman"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Times New Roman" w:hAnsi="Times New Roman" w:cs="OpenSymbol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  <w:b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" w:hAnsi="Times New Roman" w:cs="Times New Roman"/>
      <w:sz w:val="20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ascii="Times New Roman" w:hAnsi="Times New Roman" w:cs="OpenSymbol"/>
      <w:sz w:val="20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567054"/>
    <w:pPr>
      <w:suppressAutoHyphens w:val="true"/>
      <w:spacing w:lineRule="auto" w:line="288" w:before="0" w:after="140"/>
    </w:pPr>
    <w:rPr>
      <w:rFonts w:ascii="Arial" w:hAnsi="Arial" w:cs="Arial"/>
      <w:color w:val="00000A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1">
    <w:name w:val="LO-Normal1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LibreOffice/6.2.3.2$Windows_X86_64 LibreOffice_project/aecc05fe267cc68dde00352a451aa867b3b546ac</Application>
  <Pages>1</Pages>
  <Words>240</Words>
  <Characters>1517</Characters>
  <CharactersWithSpaces>1760</CharactersWithSpaces>
  <Paragraphs>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2021-06-08T08:27:00Z</dcterms:created>
  <dc:creator>HP</dc:creator>
  <dc:description/>
  <dc:language>it-IT</dc:language>
  <cp:lastModifiedBy/>
  <cp:lastPrinted>2021-06-08T08:26:00Z</cp:lastPrinted>
  <dcterms:modified xsi:type="dcterms:W3CDTF">2022-06-07T22:18:57Z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