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2"/>
        <w:numPr>
          <w:ilvl w:val="1"/>
          <w:numId w:val="2"/>
        </w:numPr>
        <w:spacing w:before="240" w:after="60"/>
        <w:rPr/>
      </w:pPr>
      <w:bookmarkStart w:id="0" w:name="_Toc387940578"/>
      <w:r>
        <w:rPr>
          <w:rFonts w:ascii="Times New Roman" w:hAnsi="Times New Roman"/>
        </w:rPr>
        <w:t xml:space="preserve">Programma di </w:t>
      </w:r>
      <w:bookmarkEnd w:id="0"/>
      <w:r>
        <w:rPr>
          <w:rFonts w:ascii="Times New Roman" w:hAnsi="Times New Roman"/>
        </w:rPr>
        <w:t>SCIENZE MOTORIE e SPORTIVE  3</w:t>
      </w:r>
      <w:r>
        <w:rPr>
          <w:rFonts w:ascii="Times New Roman" w:hAnsi="Times New Roman"/>
        </w:rPr>
        <w:t>B sport</w:t>
      </w:r>
    </w:p>
    <w:p>
      <w:pPr>
        <w:pStyle w:val="Normal"/>
        <w:rPr/>
      </w:pPr>
      <w:r>
        <w:rPr>
          <w:rFonts w:ascii="Times New Roman" w:hAnsi="Times New Roman"/>
          <w:b/>
          <w:bCs/>
        </w:rPr>
        <w:t>DOCENTE:</w:t>
      </w:r>
      <w:r>
        <w:rPr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Prof. Giovanni Renna</w:t>
      </w:r>
    </w:p>
    <w:p>
      <w:pPr>
        <w:pStyle w:val="Normal"/>
        <w:rPr/>
      </w:pPr>
      <w:r>
        <w:rPr>
          <w:bCs/>
          <w:i/>
        </w:rPr>
        <w:t xml:space="preserve"> </w:t>
      </w:r>
    </w:p>
    <w:p>
      <w:pPr>
        <w:pStyle w:val="Normal"/>
        <w:rPr>
          <w:b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PARTE PRATICA</w:t>
      </w:r>
    </w:p>
    <w:p>
      <w:pPr>
        <w:pStyle w:val="Normal"/>
        <w:jc w:val="both"/>
        <w:rPr/>
      </w:pPr>
      <w:r>
        <w:rPr>
          <w:sz w:val="22"/>
          <w:szCs w:val="22"/>
          <w:lang w:eastAsia="ar-SA"/>
        </w:rPr>
        <w:t xml:space="preserve"> </w:t>
      </w:r>
      <w:r>
        <w:rPr>
          <w:rStyle w:val="DefaultParagraphFont"/>
          <w:rFonts w:cs="Times New Roman" w:ascii="Times New Roman" w:hAnsi="Times New Roman"/>
          <w:b/>
          <w:bCs/>
          <w:sz w:val="22"/>
          <w:szCs w:val="22"/>
          <w:lang w:eastAsia="ar-SA"/>
        </w:rPr>
        <w:t>Incremento delle capacità motorie</w:t>
      </w:r>
      <w:r>
        <w:rPr>
          <w:rStyle w:val="DefaultParagraphFont"/>
          <w:rFonts w:eastAsia="TimesNewRomanPSMT" w:cs="Times New Roman" w:ascii="Times New Roman" w:hAnsi="Times New Roman"/>
          <w:b/>
          <w:bCs/>
          <w:sz w:val="22"/>
          <w:szCs w:val="22"/>
          <w:lang w:eastAsia="ar-SA"/>
        </w:rPr>
        <w:t xml:space="preserve"> e </w:t>
      </w:r>
      <w:r>
        <w:rPr>
          <w:rStyle w:val="DefaultParagraphFont"/>
          <w:rFonts w:eastAsia="TimesNewRomanPSMT" w:cs="Times New Roman" w:ascii="Times New Roman" w:hAnsi="Times New Roman"/>
          <w:b/>
          <w:bCs/>
          <w:sz w:val="22"/>
          <w:szCs w:val="22"/>
          <w:u w:val="none"/>
          <w:lang w:eastAsia="ar-SA"/>
        </w:rPr>
        <w:t>rielaborazione schemi motori di base; potenziamento fisiologico</w:t>
      </w:r>
    </w:p>
    <w:p>
      <w:pPr>
        <w:pStyle w:val="LONormal"/>
        <w:widowControl/>
        <w:numPr>
          <w:ilvl w:val="0"/>
          <w:numId w:val="4"/>
        </w:numPr>
        <w:spacing w:lineRule="auto" w:line="240" w:before="0" w:after="0"/>
        <w:textAlignment w:val="auto"/>
        <w:rPr>
          <w:sz w:val="24"/>
          <w:szCs w:val="24"/>
        </w:rPr>
      </w:pPr>
      <w:r>
        <w:rPr>
          <w:rFonts w:eastAsia="TimesNewRomanPSMT" w:cs="Times New Roman" w:ascii="Times New Roman" w:hAnsi="Times New Roman"/>
          <w:sz w:val="24"/>
          <w:szCs w:val="24"/>
        </w:rPr>
        <w:t>Capacità coordinative e schemi motori di base: esercizi combinati arti superiori ed inferiori, esercizi di coordinazione oculo-manuale e oculo-podalica, esercizi per lo sviluppo della capacità spazio-temporale, giochi di equilibrio, capovolte, rotolamenti.</w:t>
      </w:r>
    </w:p>
    <w:p>
      <w:pPr>
        <w:pStyle w:val="LONormal"/>
        <w:widowControl/>
        <w:numPr>
          <w:ilvl w:val="0"/>
          <w:numId w:val="4"/>
        </w:numPr>
        <w:spacing w:lineRule="auto" w:line="240" w:before="0" w:after="0"/>
        <w:textAlignment w:val="auto"/>
        <w:rPr/>
      </w:pPr>
      <w:r>
        <w:rPr>
          <w:rStyle w:val="DefaultParagraphFont"/>
          <w:rFonts w:eastAsia="TimesNewRomanPSMT" w:cs="Times New Roman" w:ascii="Times New Roman" w:hAnsi="Times New Roman"/>
          <w:sz w:val="24"/>
          <w:szCs w:val="24"/>
        </w:rPr>
        <w:t>Capacità condizionali: forza, velocità, mobilità articolare, resistenza. Sviluppate attraverso circuiti, andature, giochi di velocità e reattività, esercizi a carico naturale e utilizzo di piccoli attrezzi. Corsa lenta e prolungata ed esercizi di stretching, mobilità delle principali articolazioni.</w:t>
      </w:r>
    </w:p>
    <w:p>
      <w:pPr>
        <w:pStyle w:val="LONormal"/>
        <w:widowControl/>
        <w:numPr>
          <w:ilvl w:val="0"/>
          <w:numId w:val="4"/>
        </w:numPr>
        <w:spacing w:lineRule="auto" w:line="240" w:before="0" w:after="0"/>
        <w:textAlignment w:val="auto"/>
        <w:rPr/>
      </w:pPr>
      <w:r>
        <w:rPr>
          <w:rStyle w:val="DefaultParagraphFont"/>
          <w:rFonts w:eastAsia="TimesNewRomanPSMT" w:cs="Times New Roman" w:ascii="Times New Roman" w:hAnsi="Times New Roman"/>
          <w:sz w:val="24"/>
          <w:szCs w:val="24"/>
        </w:rPr>
        <w:t>Elementi di preacrobatica e atletica leggera (asse di equilibrio, ostacoli, salto in lungo, salto in alto, salto della funicella)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rStyle w:val="DefaultParagraphFont"/>
          <w:rFonts w:eastAsia="TimesNewRomanPSMT" w:cs="Times New Roman" w:ascii="Times New Roman" w:hAnsi="Times New Roman"/>
          <w:sz w:val="24"/>
          <w:szCs w:val="24"/>
          <w:lang w:eastAsia="ar-SA"/>
        </w:rPr>
        <w:t>Espressività corporea. Capacità di equilibrio in situazioni statiche e dinamiche.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rStyle w:val="DefaultParagraphFont"/>
          <w:rFonts w:eastAsia="TimesNewRomanPSMT" w:cs="Times New Roman" w:ascii="Times New Roman" w:hAnsi="Times New Roman"/>
          <w:sz w:val="24"/>
          <w:szCs w:val="24"/>
          <w:lang w:eastAsia="ar-SA"/>
        </w:rPr>
        <w:t>Esercizi al suolo e su tappeto in decubito prono, supino e laterale. Esercizi a carico naturale e con l’uso di palle mediche.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rStyle w:val="DefaultParagraphFont"/>
          <w:rFonts w:eastAsia="TimesNewRomanPSMT" w:cs="Times New Roman" w:ascii="Times New Roman" w:hAnsi="Times New Roman"/>
          <w:sz w:val="24"/>
          <w:szCs w:val="24"/>
          <w:lang w:eastAsia="ar-SA"/>
        </w:rPr>
        <w:t>Potenziamento organico-muscolare generale, circuit training.</w:t>
      </w:r>
    </w:p>
    <w:p>
      <w:pPr>
        <w:pStyle w:val="Normal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SPORT DI SQUADRA</w:t>
      </w:r>
    </w:p>
    <w:p>
      <w:pPr>
        <w:pStyle w:val="LONormal1"/>
        <w:numPr>
          <w:ilvl w:val="0"/>
          <w:numId w:val="5"/>
        </w:numPr>
        <w:rPr>
          <w:sz w:val="24"/>
          <w:szCs w:val="24"/>
        </w:rPr>
      </w:pPr>
      <w:r>
        <w:rPr>
          <w:rFonts w:eastAsia="TimesNewRomanPSMT" w:cs="Times New Roman" w:ascii="Times New Roman" w:hAnsi="Times New Roman"/>
          <w:sz w:val="24"/>
          <w:szCs w:val="24"/>
        </w:rPr>
        <w:t>Conoscenza e pratica degli sport di squadra:  Basket, Calcio a cinque, Pallavolo,Pallamano, Tennis tavolo (elementi di tecnica di base e regole di gioco).</w:t>
      </w:r>
    </w:p>
    <w:p>
      <w:pPr>
        <w:pStyle w:val="LONormal1"/>
        <w:numPr>
          <w:ilvl w:val="0"/>
          <w:numId w:val="5"/>
        </w:numPr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Organizzazione giochi di squadra con compiti di arbitraggio. Rispetto delle regole e capacità decisionali. Consolidamento del carattere, sviluppo della socialità e del senso civico; collaborazione con i compagni.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rPr/>
      </w:pPr>
      <w:r>
        <w:rPr>
          <w:rFonts w:ascii="Times New Roman" w:hAnsi="Times New Roman"/>
          <w:b/>
          <w:bCs/>
          <w:sz w:val="24"/>
          <w:szCs w:val="24"/>
        </w:rPr>
        <w:t>PARTE TEORICA (D.A.D.)</w:t>
      </w:r>
    </w:p>
    <w:p>
      <w:pPr>
        <w:pStyle w:val="LONormal3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La salute dinamica (il concetto di benessere). </w:t>
      </w:r>
    </w:p>
    <w:p>
      <w:pPr>
        <w:pStyle w:val="LONormal3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Educazione alimentare ( macronutrienti e micronutrienti )</w:t>
      </w:r>
    </w:p>
    <w:p>
      <w:pPr>
        <w:pStyle w:val="LONormal3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Traumatologia sportiva e primo soccorso. </w:t>
      </w:r>
    </w:p>
    <w:p>
      <w:pPr>
        <w:pStyle w:val="LONormal3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Apparato locomotore ( apparato scheletrico – sistema muscolare ). </w:t>
      </w:r>
    </w:p>
    <w:p>
      <w:pPr>
        <w:pStyle w:val="LONormal3"/>
        <w:numPr>
          <w:ilvl w:val="0"/>
          <w:numId w:val="3"/>
        </w:numPr>
        <w:rPr/>
      </w:pPr>
      <w:r>
        <w:rPr>
          <w:rFonts w:eastAsia="Calibri" w:cs="Times New Roman" w:ascii="Times New Roman" w:hAnsi="Times New Roman"/>
          <w:sz w:val="24"/>
          <w:szCs w:val="24"/>
        </w:rPr>
        <w:t>Il doping</w:t>
      </w:r>
    </w:p>
    <w:p>
      <w:pPr>
        <w:pStyle w:val="LONormal3"/>
        <w:numPr>
          <w:ilvl w:val="0"/>
          <w:numId w:val="3"/>
        </w:numPr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Educazione Civica: Ob. 10 agenda 2030 (ridurre le disuguaglianze)</w:t>
      </w:r>
    </w:p>
    <w:p>
      <w:pPr>
        <w:pStyle w:val="LONormal3"/>
        <w:rPr>
          <w:rStyle w:val="DefaultParagraphFont"/>
          <w:rFonts w:ascii="Times New Roman" w:hAnsi="Times New Roman" w:eastAsia="TimesNewRomanPSMT" w:cs="Times New Roman"/>
          <w:b/>
          <w:b/>
          <w:bCs/>
          <w:sz w:val="24"/>
          <w:szCs w:val="24"/>
        </w:rPr>
      </w:pPr>
      <w:r>
        <w:rPr>
          <w:rFonts w:eastAsia="TimesNewRomanPSMT" w:cs="Times New Roman" w:ascii="Times New Roman" w:hAnsi="Times New Roman"/>
          <w:b/>
          <w:bCs/>
          <w:sz w:val="24"/>
          <w:szCs w:val="24"/>
        </w:rPr>
      </w:r>
    </w:p>
    <w:p>
      <w:pPr>
        <w:pStyle w:val="Corpodeltesto"/>
        <w:spacing w:before="0" w:after="0"/>
        <w:rPr/>
      </w:pPr>
      <w:r>
        <w:rPr/>
      </w:r>
    </w:p>
    <w:p>
      <w:pPr>
        <w:pStyle w:val="Corpodeltesto"/>
        <w:spacing w:before="0" w:after="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ascii="Times New Roman" w:hAnsi="Times New Roman"/>
        </w:rPr>
        <w:t>Perugia, 08/06/2022</w:t>
      </w:r>
      <w:r>
        <w:rPr/>
        <w:tab/>
        <w:tab/>
        <w:tab/>
      </w:r>
      <w:r>
        <w:rPr>
          <w:rFonts w:ascii="Times New Roman" w:hAnsi="Times New Roman"/>
        </w:rPr>
        <w:t xml:space="preserve">Prof.  Giovanni Renna                             Alunni: 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pStyle w:val="Titolo2"/>
      <w:numFmt w:val="none"/>
      <w:suff w:val="nothing"/>
      <w:lvlText w:val=""/>
      <w:lvlJc w:val="left"/>
      <w:pPr>
        <w:ind w:left="432" w:hanging="432"/>
      </w:pPr>
      <w:rPr>
        <w:b/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sz w:val="24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uiPriority="1" w:semiHidden="1" w:unhideWhenUsed="1"/>
    <w:lsdException w:name="Body Text" w:uiPriority="0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link w:val="Titolo1Carattere"/>
    <w:uiPriority w:val="9"/>
    <w:qFormat/>
    <w:rsid w:val="00567054"/>
    <w:pPr>
      <w:keepNext w:val="true"/>
      <w:numPr>
        <w:ilvl w:val="0"/>
        <w:numId w:val="1"/>
      </w:numPr>
      <w:suppressAutoHyphens w:val="true"/>
      <w:spacing w:lineRule="auto" w:line="240" w:before="240" w:after="60"/>
      <w:outlineLvl w:val="0"/>
    </w:pPr>
    <w:rPr>
      <w:rFonts w:ascii="Verdana" w:hAnsi="Verdana" w:cs="Verdana"/>
      <w:b/>
      <w:color w:val="FF0000"/>
      <w:sz w:val="28"/>
      <w:szCs w:val="20"/>
      <w:lang w:eastAsia="zh-CN"/>
    </w:rPr>
  </w:style>
  <w:style w:type="paragraph" w:styleId="Titolo2">
    <w:name w:val="Heading 2"/>
    <w:basedOn w:val="Normal"/>
    <w:link w:val="Titolo2Carattere"/>
    <w:uiPriority w:val="9"/>
    <w:qFormat/>
    <w:rsid w:val="00567054"/>
    <w:pPr>
      <w:keepNext w:val="true"/>
      <w:numPr>
        <w:ilvl w:val="1"/>
        <w:numId w:val="1"/>
      </w:numPr>
      <w:suppressAutoHyphens w:val="true"/>
      <w:spacing w:lineRule="auto" w:line="240" w:before="240" w:after="60"/>
      <w:outlineLvl w:val="1"/>
    </w:pPr>
    <w:rPr>
      <w:rFonts w:ascii="Verdana" w:hAnsi="Verdana" w:cs="Arial"/>
      <w:b/>
      <w:color w:val="FF0000"/>
      <w:sz w:val="24"/>
      <w:szCs w:val="20"/>
      <w:lang w:eastAsia="zh-CN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locked/>
    <w:rPr>
      <w:rFonts w:ascii="Cambria" w:hAnsi="Cambria" w:eastAsia="" w:cs="Times New Roman" w:asciiTheme="majorHAnsi" w:eastAsiaTheme="majorEastAsia" w:hAnsiTheme="majorHAnsi"/>
      <w:b/>
      <w:bCs/>
      <w:kern w:val="2"/>
      <w:sz w:val="32"/>
      <w:szCs w:val="32"/>
    </w:rPr>
  </w:style>
  <w:style w:type="character" w:styleId="Titolo2Carattere" w:customStyle="1">
    <w:name w:val="Titolo 2 Carattere"/>
    <w:basedOn w:val="DefaultParagraphFont"/>
    <w:link w:val="Titolo2"/>
    <w:uiPriority w:val="9"/>
    <w:qFormat/>
    <w:locked/>
    <w:rsid w:val="00567054"/>
    <w:rPr>
      <w:rFonts w:ascii="Verdana" w:hAnsi="Verdana" w:cs="Arial"/>
      <w:b/>
      <w:color w:val="FF0000"/>
      <w:sz w:val="20"/>
      <w:szCs w:val="20"/>
      <w:lang w:val="x-none" w:eastAsia="zh-CN"/>
    </w:rPr>
  </w:style>
  <w:style w:type="character" w:styleId="CorpotestoCarattere" w:customStyle="1">
    <w:name w:val="Corpo testo Carattere"/>
    <w:basedOn w:val="DefaultParagraphFont"/>
    <w:link w:val="Corpotesto"/>
    <w:uiPriority w:val="99"/>
    <w:qFormat/>
    <w:locked/>
    <w:rsid w:val="00567054"/>
    <w:rPr>
      <w:rFonts w:ascii="Arial" w:hAnsi="Arial" w:cs="Arial"/>
      <w:color w:val="00000A"/>
      <w:sz w:val="24"/>
      <w:szCs w:val="24"/>
      <w:lang w:val="x-none" w:eastAsia="zh-C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  <w:b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WWCharLFO8LVL1">
    <w:name w:val="WW_CharLFO8LVL1"/>
    <w:qFormat/>
    <w:rPr>
      <w:rFonts w:ascii="Symbol" w:hAnsi="Symbol" w:cs="OpenSymbol"/>
    </w:rPr>
  </w:style>
  <w:style w:type="character" w:styleId="WWCharLFO8LVL2">
    <w:name w:val="WW_CharLFO8LVL2"/>
    <w:qFormat/>
    <w:rPr>
      <w:rFonts w:ascii="OpenSymbol" w:hAnsi="OpenSymbol" w:cs="OpenSymbol"/>
    </w:rPr>
  </w:style>
  <w:style w:type="character" w:styleId="WWCharLFO8LVL3">
    <w:name w:val="WW_CharLFO8LVL3"/>
    <w:qFormat/>
    <w:rPr>
      <w:rFonts w:ascii="OpenSymbol" w:hAnsi="OpenSymbol" w:cs="OpenSymbol"/>
    </w:rPr>
  </w:style>
  <w:style w:type="character" w:styleId="WWCharLFO8LVL4">
    <w:name w:val="WW_CharLFO8LVL4"/>
    <w:qFormat/>
    <w:rPr>
      <w:rFonts w:ascii="Symbol" w:hAnsi="Symbol" w:cs="OpenSymbol"/>
    </w:rPr>
  </w:style>
  <w:style w:type="character" w:styleId="WWCharLFO8LVL5">
    <w:name w:val="WW_CharLFO8LVL5"/>
    <w:qFormat/>
    <w:rPr>
      <w:rFonts w:ascii="OpenSymbol" w:hAnsi="OpenSymbol" w:cs="OpenSymbol"/>
    </w:rPr>
  </w:style>
  <w:style w:type="character" w:styleId="WWCharLFO8LVL6">
    <w:name w:val="WW_CharLFO8LVL6"/>
    <w:qFormat/>
    <w:rPr>
      <w:rFonts w:ascii="OpenSymbol" w:hAnsi="OpenSymbol" w:cs="OpenSymbol"/>
    </w:rPr>
  </w:style>
  <w:style w:type="character" w:styleId="WWCharLFO8LVL7">
    <w:name w:val="WW_CharLFO8LVL7"/>
    <w:qFormat/>
    <w:rPr>
      <w:rFonts w:ascii="Symbol" w:hAnsi="Symbol" w:cs="OpenSymbol"/>
    </w:rPr>
  </w:style>
  <w:style w:type="character" w:styleId="WWCharLFO8LVL8">
    <w:name w:val="WW_CharLFO8LVL8"/>
    <w:qFormat/>
    <w:rPr>
      <w:rFonts w:ascii="OpenSymbol" w:hAnsi="OpenSymbol" w:cs="OpenSymbol"/>
    </w:rPr>
  </w:style>
  <w:style w:type="character" w:styleId="WWCharLFO8LVL9">
    <w:name w:val="WW_CharLFO8LVL9"/>
    <w:qFormat/>
    <w:rPr>
      <w:rFonts w:ascii="OpenSymbol" w:hAnsi="OpenSymbol" w:cs="OpenSymbol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ascii="Times New Roman" w:hAnsi="Times New Roman" w:cs="Times New Roman"/>
      <w:b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ascii="Times New Roman" w:hAnsi="Times New Roman"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ascii="Times New Roman" w:hAnsi="Times New Roman" w:cs="OpenSymbol"/>
      <w:sz w:val="20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  <w:b/>
    </w:rPr>
  </w:style>
  <w:style w:type="character" w:styleId="ListLabel68">
    <w:name w:val="ListLabel 68"/>
    <w:qFormat/>
    <w:rPr>
      <w:rFonts w:cs="Times New Roman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ascii="Times New Roman" w:hAnsi="Times New Roman" w:cs="Times New Roman"/>
      <w:sz w:val="20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ascii="Times New Roman" w:hAnsi="Times New Roman" w:cs="OpenSymbol"/>
      <w:sz w:val="20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Times New Roman"/>
    </w:rPr>
  </w:style>
  <w:style w:type="character" w:styleId="ListLabel105">
    <w:name w:val="ListLabel 105"/>
    <w:qFormat/>
    <w:rPr>
      <w:rFonts w:cs="Times New Roman"/>
      <w:b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cs="Times New Roman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ascii="Times New Roman" w:hAnsi="Times New Roman" w:cs="Times New Roman"/>
      <w:sz w:val="20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cs="Times New Roman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OpenSymbol"/>
      <w:sz w:val="24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  <w:sz w:val="24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  <w:b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ascii="Times New Roman" w:hAnsi="Times New Roman" w:cs="Times New Roman"/>
      <w:sz w:val="24"/>
    </w:rPr>
  </w:style>
  <w:style w:type="character" w:styleId="ListLabel154">
    <w:name w:val="ListLabel 154"/>
    <w:qFormat/>
    <w:rPr>
      <w:rFonts w:cs="Times New Roman"/>
    </w:rPr>
  </w:style>
  <w:style w:type="character" w:styleId="ListLabel155">
    <w:name w:val="ListLabel 155"/>
    <w:qFormat/>
    <w:rPr>
      <w:rFonts w:cs="Times New Roman"/>
    </w:rPr>
  </w:style>
  <w:style w:type="character" w:styleId="ListLabel156">
    <w:name w:val="ListLabel 156"/>
    <w:qFormat/>
    <w:rPr>
      <w:rFonts w:cs="Times New Roman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cs="Times New Roman"/>
    </w:rPr>
  </w:style>
  <w:style w:type="character" w:styleId="ListLabel159">
    <w:name w:val="ListLabel 159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cs="OpenSymbol"/>
      <w:sz w:val="24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  <w:sz w:val="24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cs="OpenSymbol"/>
    </w:rPr>
  </w:style>
  <w:style w:type="character" w:styleId="ListLabel179">
    <w:name w:val="ListLabel 179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99"/>
    <w:rsid w:val="00567054"/>
    <w:pPr>
      <w:suppressAutoHyphens w:val="true"/>
      <w:spacing w:lineRule="auto" w:line="288" w:before="0" w:after="140"/>
    </w:pPr>
    <w:rPr>
      <w:rFonts w:ascii="Arial" w:hAnsi="Arial" w:cs="Arial"/>
      <w:color w:val="00000A"/>
      <w:sz w:val="24"/>
      <w:szCs w:val="24"/>
      <w:lang w:eastAsia="zh-CN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paragraph" w:styleId="LONormal1">
    <w:name w:val="LO-Normal1"/>
    <w:qFormat/>
    <w:pPr>
      <w:widowControl/>
      <w:suppressAutoHyphens w:val="true"/>
      <w:bidi w:val="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paragraph" w:styleId="LONormal3">
    <w:name w:val="LO-Normal3"/>
    <w:qFormat/>
    <w:pPr>
      <w:widowControl/>
      <w:suppressAutoHyphens w:val="true"/>
      <w:bidi w:val="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LibreOffice/6.2.3.2$Windows_X86_64 LibreOffice_project/aecc05fe267cc68dde00352a451aa867b3b546ac</Application>
  <Pages>1</Pages>
  <Words>265</Words>
  <Characters>1661</Characters>
  <CharactersWithSpaces>1931</CharactersWithSpaces>
  <Paragraphs>22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2021-06-08T08:27:00Z</dcterms:created>
  <dc:creator>HP</dc:creator>
  <dc:description/>
  <dc:language>it-IT</dc:language>
  <cp:lastModifiedBy/>
  <cp:lastPrinted>2021-06-08T08:26:00Z</cp:lastPrinted>
  <dcterms:modified xsi:type="dcterms:W3CDTF">2022-06-07T22:37:16Z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