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C97" w:rsidRDefault="002C2C97" w:rsidP="002C2C97">
      <w:pPr>
        <w:pStyle w:val="Titolo2"/>
        <w:tabs>
          <w:tab w:val="clear" w:pos="0"/>
        </w:tabs>
        <w:ind w:left="0" w:firstLine="0"/>
        <w:jc w:val="center"/>
        <w:rPr>
          <w:b w:val="0"/>
          <w:color w:val="auto"/>
          <w:sz w:val="20"/>
        </w:rPr>
      </w:pPr>
      <w:r>
        <w:rPr>
          <w:b w:val="0"/>
          <w:color w:val="auto"/>
          <w:sz w:val="20"/>
        </w:rPr>
        <w:t xml:space="preserve">ITET A. </w:t>
      </w:r>
      <w:proofErr w:type="spellStart"/>
      <w:r>
        <w:rPr>
          <w:b w:val="0"/>
          <w:color w:val="auto"/>
          <w:sz w:val="20"/>
        </w:rPr>
        <w:t>Capitini</w:t>
      </w:r>
      <w:proofErr w:type="spellEnd"/>
      <w:r>
        <w:rPr>
          <w:b w:val="0"/>
          <w:color w:val="auto"/>
          <w:sz w:val="20"/>
        </w:rPr>
        <w:t xml:space="preserve"> – A.S. 2021-2022 - Classe 5°A Tecnologie del legno</w:t>
      </w:r>
    </w:p>
    <w:p w:rsidR="002C2C97" w:rsidRPr="00981056" w:rsidRDefault="002C2C97" w:rsidP="002C2C97">
      <w:pPr>
        <w:pStyle w:val="Titolo2"/>
        <w:tabs>
          <w:tab w:val="clear" w:pos="0"/>
        </w:tabs>
        <w:ind w:left="0" w:firstLine="0"/>
        <w:jc w:val="center"/>
        <w:rPr>
          <w:b w:val="0"/>
          <w:bCs/>
          <w:color w:val="auto"/>
          <w:sz w:val="20"/>
        </w:rPr>
      </w:pPr>
      <w:r w:rsidRPr="00981056">
        <w:rPr>
          <w:b w:val="0"/>
          <w:color w:val="auto"/>
          <w:sz w:val="20"/>
        </w:rPr>
        <w:t xml:space="preserve">Programma </w:t>
      </w:r>
      <w:r>
        <w:rPr>
          <w:b w:val="0"/>
          <w:color w:val="auto"/>
          <w:sz w:val="20"/>
        </w:rPr>
        <w:t xml:space="preserve">svolto </w:t>
      </w:r>
      <w:r w:rsidRPr="00981056">
        <w:rPr>
          <w:b w:val="0"/>
          <w:color w:val="auto"/>
          <w:sz w:val="20"/>
        </w:rPr>
        <w:t>di LINGUA E LETTERATURA ITALIANA</w:t>
      </w:r>
    </w:p>
    <w:p w:rsidR="002C2C97" w:rsidRPr="00981056" w:rsidRDefault="002C2C97" w:rsidP="002C2C97">
      <w:pPr>
        <w:spacing w:before="240" w:after="60" w:line="240" w:lineRule="auto"/>
        <w:jc w:val="center"/>
        <w:rPr>
          <w:rFonts w:ascii="Verdana" w:hAnsi="Verdana"/>
          <w:sz w:val="20"/>
          <w:szCs w:val="20"/>
        </w:rPr>
      </w:pPr>
      <w:r w:rsidRPr="00981056">
        <w:rPr>
          <w:rFonts w:ascii="Verdana" w:hAnsi="Verdana"/>
          <w:bCs/>
          <w:sz w:val="20"/>
          <w:szCs w:val="20"/>
        </w:rPr>
        <w:t>DOCENTE: PROF. GUGLIELMO GIOMMETTI</w:t>
      </w:r>
    </w:p>
    <w:p w:rsidR="002C2C97" w:rsidRPr="00981056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Libri di testo: Ba</w:t>
      </w:r>
      <w:r>
        <w:rPr>
          <w:rFonts w:ascii="Verdana" w:hAnsi="Verdana"/>
          <w:color w:val="000000"/>
          <w:sz w:val="20"/>
          <w:szCs w:val="20"/>
        </w:rPr>
        <w:t xml:space="preserve">ldi, </w:t>
      </w:r>
      <w:proofErr w:type="spellStart"/>
      <w:r>
        <w:rPr>
          <w:rFonts w:ascii="Verdana" w:hAnsi="Verdana"/>
          <w:color w:val="000000"/>
          <w:sz w:val="20"/>
          <w:szCs w:val="20"/>
        </w:rPr>
        <w:t>Giusso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Razetti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Zaccaria, </w:t>
      </w:r>
      <w:r w:rsidRPr="00591638">
        <w:rPr>
          <w:rFonts w:ascii="Verdana" w:hAnsi="Verdana"/>
          <w:i/>
          <w:color w:val="000000"/>
          <w:sz w:val="20"/>
          <w:szCs w:val="20"/>
        </w:rPr>
        <w:t>L’attualità della letteratura. Dal barocco al Romanticismo e  Dall’età postunitaria ai giorni nostri</w:t>
      </w:r>
      <w:r>
        <w:rPr>
          <w:rFonts w:ascii="Verdana" w:hAnsi="Verdana"/>
          <w:color w:val="000000"/>
          <w:sz w:val="20"/>
          <w:szCs w:val="20"/>
        </w:rPr>
        <w:t>,</w:t>
      </w:r>
      <w:r w:rsidRPr="00981056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(</w:t>
      </w:r>
      <w:r w:rsidRPr="00981056">
        <w:rPr>
          <w:rFonts w:ascii="Verdana" w:hAnsi="Verdana"/>
          <w:color w:val="000000"/>
          <w:sz w:val="20"/>
          <w:szCs w:val="20"/>
        </w:rPr>
        <w:t>vol. 2</w:t>
      </w:r>
      <w:r>
        <w:rPr>
          <w:rFonts w:ascii="Verdana" w:hAnsi="Verdana"/>
          <w:color w:val="000000"/>
          <w:sz w:val="20"/>
          <w:szCs w:val="20"/>
        </w:rPr>
        <w:t xml:space="preserve"> e 3)</w:t>
      </w:r>
      <w:r w:rsidRPr="00981056">
        <w:rPr>
          <w:rFonts w:ascii="Verdana" w:hAnsi="Verdana"/>
          <w:color w:val="000000"/>
          <w:sz w:val="20"/>
          <w:szCs w:val="20"/>
        </w:rPr>
        <w:t>Paravia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Per la didattica inclusiva sono stati utilizzati i testi di De Luca, Tavella, </w:t>
      </w:r>
      <w:proofErr w:type="spellStart"/>
      <w:r w:rsidRPr="00981056">
        <w:rPr>
          <w:rFonts w:ascii="Verdana" w:hAnsi="Verdana"/>
          <w:color w:val="000000"/>
          <w:sz w:val="20"/>
          <w:szCs w:val="20"/>
        </w:rPr>
        <w:t>Terzulli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>, I concetti base della letteratura” (voll. 2 e 3)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F716B5">
        <w:rPr>
          <w:rFonts w:ascii="Verdana" w:hAnsi="Verdana"/>
          <w:color w:val="000000"/>
          <w:sz w:val="20"/>
          <w:szCs w:val="20"/>
          <w:u w:val="single"/>
        </w:rPr>
        <w:t xml:space="preserve">Prima parte. Completamento del programma del </w:t>
      </w:r>
      <w:proofErr w:type="spellStart"/>
      <w:r w:rsidRPr="00F716B5">
        <w:rPr>
          <w:rFonts w:ascii="Verdana" w:hAnsi="Verdana"/>
          <w:color w:val="000000"/>
          <w:sz w:val="20"/>
          <w:szCs w:val="20"/>
          <w:u w:val="single"/>
        </w:rPr>
        <w:t>IV°</w:t>
      </w:r>
      <w:proofErr w:type="spellEnd"/>
      <w:r w:rsidRPr="00F716B5">
        <w:rPr>
          <w:rFonts w:ascii="Verdana" w:hAnsi="Verdana"/>
          <w:color w:val="000000"/>
          <w:sz w:val="20"/>
          <w:szCs w:val="20"/>
          <w:u w:val="single"/>
        </w:rPr>
        <w:t xml:space="preserve"> anno (volume 2)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</w:t>
      </w:r>
      <w:r w:rsidRPr="00981056">
        <w:rPr>
          <w:rFonts w:ascii="Verdana" w:hAnsi="Verdana"/>
          <w:color w:val="000000"/>
          <w:sz w:val="20"/>
          <w:szCs w:val="20"/>
        </w:rPr>
        <w:t xml:space="preserve"> L’età del Romanticismo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Caratteri del Romanticismo europeo ed italiano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Il Romanticismo in arte e in letteratura (riassunto)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 </w:t>
      </w:r>
      <w:r w:rsidRPr="00981056">
        <w:rPr>
          <w:rFonts w:ascii="Verdana" w:hAnsi="Verdana"/>
          <w:color w:val="000000"/>
          <w:sz w:val="20"/>
          <w:szCs w:val="20"/>
        </w:rPr>
        <w:t>Alessandro Manzoni, vita, opere, poetica. Le idee linguistiche di Manzon</w:t>
      </w:r>
      <w:r>
        <w:rPr>
          <w:rFonts w:ascii="Verdana" w:hAnsi="Verdana"/>
          <w:color w:val="000000"/>
          <w:sz w:val="20"/>
          <w:szCs w:val="20"/>
        </w:rPr>
        <w:t>i.</w:t>
      </w:r>
      <w:r w:rsidRPr="00981056">
        <w:rPr>
          <w:rFonts w:ascii="Verdana" w:hAnsi="Verdana"/>
          <w:color w:val="000000"/>
          <w:sz w:val="20"/>
          <w:szCs w:val="20"/>
        </w:rPr>
        <w:t xml:space="preserve"> Il romanzo storico: </w:t>
      </w:r>
      <w:r w:rsidRPr="00981056">
        <w:rPr>
          <w:rFonts w:ascii="Verdana" w:hAnsi="Verdana"/>
          <w:i/>
          <w:color w:val="000000"/>
          <w:sz w:val="20"/>
          <w:szCs w:val="20"/>
        </w:rPr>
        <w:t>I promessi sposi</w:t>
      </w:r>
      <w:r w:rsidRPr="00981056">
        <w:rPr>
          <w:rFonts w:ascii="Verdana" w:hAnsi="Verdana"/>
          <w:color w:val="000000"/>
          <w:sz w:val="20"/>
          <w:szCs w:val="20"/>
        </w:rPr>
        <w:t>. Caratteristiche dell’opera.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Analisi testuale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 w:rsidRPr="00981056">
        <w:rPr>
          <w:rFonts w:ascii="Verdana" w:hAnsi="Verdana"/>
          <w:color w:val="000000"/>
          <w:sz w:val="20"/>
          <w:szCs w:val="20"/>
        </w:rPr>
        <w:t>La sventurata rispose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>Renzo e l’Azzeccagarbugli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>La madre di Cecilia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>La carestia: Manzoni economista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>La redenzione di Renzo e la funzione salvifica di Lucia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3 Giacomo Leopardi: dati biografici. La formazione culturale e la sensibilità dell’uomo: tra romanticismo e illuminismo. Visione di un documentario con letture interpretative sull’autore (Rai – I grandi della letteratura). 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Vitalismo e coerenza in Leopardi : letture da Alessandro D’</w:t>
      </w:r>
      <w:proofErr w:type="spellStart"/>
      <w:r w:rsidRPr="00981056">
        <w:rPr>
          <w:rFonts w:ascii="Verdana" w:hAnsi="Verdana"/>
          <w:color w:val="000000"/>
          <w:sz w:val="20"/>
          <w:szCs w:val="20"/>
        </w:rPr>
        <w:t>Avenia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 xml:space="preserve">, L’arte di essere fragili. Come Leopardi può salvarti la vita (“Riparare l’infinito” e "L'arte della fuga o ribellarsi a ciò che impedisce la fedeltà a noi stessi" ). 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Analisi testuale</w:t>
      </w:r>
      <w:r>
        <w:rPr>
          <w:rFonts w:ascii="Verdana" w:hAnsi="Verdana"/>
          <w:color w:val="000000"/>
          <w:sz w:val="20"/>
          <w:szCs w:val="20"/>
        </w:rPr>
        <w:t>: d</w:t>
      </w:r>
      <w:r w:rsidRPr="00981056">
        <w:rPr>
          <w:rFonts w:ascii="Verdana" w:hAnsi="Verdana"/>
          <w:color w:val="000000"/>
          <w:sz w:val="20"/>
          <w:szCs w:val="20"/>
        </w:rPr>
        <w:t xml:space="preserve">ai </w:t>
      </w:r>
      <w:r w:rsidRPr="00981056">
        <w:rPr>
          <w:rFonts w:ascii="Verdana" w:hAnsi="Verdana"/>
          <w:i/>
          <w:color w:val="000000"/>
          <w:sz w:val="20"/>
          <w:szCs w:val="20"/>
        </w:rPr>
        <w:t>Canti</w:t>
      </w:r>
      <w:r w:rsidRPr="00981056">
        <w:rPr>
          <w:rFonts w:ascii="Verdana" w:hAnsi="Verdana"/>
          <w:color w:val="000000"/>
          <w:sz w:val="20"/>
          <w:szCs w:val="20"/>
        </w:rPr>
        <w:t>: L’infinito, A Silvia</w:t>
      </w:r>
      <w:r>
        <w:rPr>
          <w:rFonts w:ascii="Verdana" w:hAnsi="Verdana"/>
          <w:color w:val="000000"/>
          <w:sz w:val="20"/>
          <w:szCs w:val="20"/>
        </w:rPr>
        <w:t>; d</w:t>
      </w:r>
      <w:r w:rsidRPr="00981056">
        <w:rPr>
          <w:rFonts w:ascii="Verdana" w:hAnsi="Verdana"/>
          <w:color w:val="000000"/>
          <w:sz w:val="20"/>
          <w:szCs w:val="20"/>
        </w:rPr>
        <w:t xml:space="preserve">a </w:t>
      </w:r>
      <w:r w:rsidRPr="00981056">
        <w:rPr>
          <w:rFonts w:ascii="Verdana" w:hAnsi="Verdana"/>
          <w:i/>
          <w:color w:val="000000"/>
          <w:sz w:val="20"/>
          <w:szCs w:val="20"/>
        </w:rPr>
        <w:t>Operette morali</w:t>
      </w:r>
      <w:r w:rsidRPr="00981056">
        <w:rPr>
          <w:rFonts w:ascii="Verdana" w:hAnsi="Verdana"/>
          <w:color w:val="000000"/>
          <w:sz w:val="20"/>
          <w:szCs w:val="20"/>
        </w:rPr>
        <w:t>: Dialogo della Natura e di un Islandese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  <w:u w:val="single"/>
        </w:rPr>
      </w:pPr>
      <w:r w:rsidRPr="00981056">
        <w:rPr>
          <w:rFonts w:ascii="Verdana" w:hAnsi="Verdana"/>
          <w:color w:val="000000"/>
          <w:sz w:val="20"/>
          <w:szCs w:val="20"/>
          <w:u w:val="single"/>
        </w:rPr>
        <w:t xml:space="preserve">Seconda parte. La letteratura dall’età postunitaria ai giorni nostri (vol. 3)  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1 </w:t>
      </w:r>
      <w:r w:rsidRPr="00981056">
        <w:rPr>
          <w:rFonts w:ascii="Verdana" w:hAnsi="Verdana"/>
          <w:color w:val="000000"/>
          <w:sz w:val="20"/>
          <w:szCs w:val="20"/>
        </w:rPr>
        <w:t>L’età post unitaria: positivismo, dal naturalismo francese al verismo italiano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Il quadro storico-politico di fine Ottocento, gli aspetti sociali e culturali, le peculiarità del contesto italiano, il mito del progresso.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>Fondamenti teorici del Naturalismo francese.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>Naturalismo e verismo: similitudini e differenze, contesto storico e sociale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2 La Scapigliatura e la critica dei valori risorgimentali e borghesi.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 xml:space="preserve">L’influenza della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bohème </w:t>
      </w:r>
      <w:r w:rsidRPr="00981056">
        <w:rPr>
          <w:rFonts w:ascii="Verdana" w:hAnsi="Verdana"/>
          <w:color w:val="000000"/>
          <w:sz w:val="20"/>
          <w:szCs w:val="20"/>
        </w:rPr>
        <w:t>parigina e di Charles Baudelaire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Analisi testuale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 w:rsidRPr="00981056">
        <w:rPr>
          <w:rFonts w:ascii="Verdana" w:hAnsi="Verdana"/>
          <w:color w:val="000000"/>
          <w:sz w:val="20"/>
          <w:szCs w:val="20"/>
        </w:rPr>
        <w:t>Emilio Praga,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 xml:space="preserve">da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Penombre, </w:t>
      </w:r>
      <w:r w:rsidRPr="00981056">
        <w:rPr>
          <w:rFonts w:ascii="Verdana" w:hAnsi="Verdana"/>
          <w:color w:val="000000"/>
          <w:sz w:val="20"/>
          <w:szCs w:val="20"/>
        </w:rPr>
        <w:t xml:space="preserve">Preludio; Arrigo Boito, da </w:t>
      </w:r>
      <w:r w:rsidRPr="00981056">
        <w:rPr>
          <w:rFonts w:ascii="Verdana" w:hAnsi="Verdana"/>
          <w:i/>
          <w:color w:val="000000"/>
          <w:sz w:val="20"/>
          <w:szCs w:val="20"/>
        </w:rPr>
        <w:t>Il libro dei versi,</w:t>
      </w:r>
      <w:r w:rsidRPr="00981056">
        <w:rPr>
          <w:rFonts w:ascii="Verdana" w:hAnsi="Verdana"/>
          <w:color w:val="000000"/>
          <w:sz w:val="20"/>
          <w:szCs w:val="20"/>
        </w:rPr>
        <w:t xml:space="preserve"> Case nuove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 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3 Il romanzo naturalista del secondo Ottocento in Europa. Biografia e la poetica di Gustave Flaubert. </w:t>
      </w:r>
      <w:r>
        <w:rPr>
          <w:rFonts w:ascii="Verdana" w:hAnsi="Verdana"/>
          <w:color w:val="000000"/>
          <w:sz w:val="20"/>
          <w:szCs w:val="20"/>
        </w:rPr>
        <w:t>Lettura:</w:t>
      </w:r>
      <w:r w:rsidRPr="00981056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da </w:t>
      </w:r>
      <w:r w:rsidRPr="00981056">
        <w:rPr>
          <w:rFonts w:ascii="Verdana" w:hAnsi="Verdana"/>
          <w:i/>
          <w:color w:val="000000"/>
          <w:sz w:val="20"/>
          <w:szCs w:val="20"/>
        </w:rPr>
        <w:t>Madame Bovary</w:t>
      </w:r>
      <w:r w:rsidRPr="00981056">
        <w:rPr>
          <w:rFonts w:ascii="Verdana" w:hAnsi="Verdana"/>
          <w:color w:val="000000"/>
          <w:sz w:val="20"/>
          <w:szCs w:val="20"/>
        </w:rPr>
        <w:t xml:space="preserve">  “Il grigiore della provincia e il sogno della metropoli” 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4 Gi</w:t>
      </w:r>
      <w:r>
        <w:rPr>
          <w:rFonts w:ascii="Verdana" w:hAnsi="Verdana"/>
          <w:color w:val="000000"/>
          <w:sz w:val="20"/>
          <w:szCs w:val="20"/>
        </w:rPr>
        <w:t>ovanni Verga e il verismo: biografia</w:t>
      </w:r>
      <w:r w:rsidRPr="00981056">
        <w:rPr>
          <w:rFonts w:ascii="Verdana" w:hAnsi="Verdana"/>
          <w:color w:val="000000"/>
          <w:sz w:val="20"/>
          <w:szCs w:val="20"/>
        </w:rPr>
        <w:t xml:space="preserve"> e formazione culturale, la svolta verista, la poetica dell’impersonalità, la tecnica della regressione, l’eclissi dell’autore.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lastRenderedPageBreak/>
        <w:t xml:space="preserve">Il progetto letterario del Ciclo dei Vinti; l’intreccio, il sistema dei personaggi, la religione della famiglia e il motivo dell’esclusione nel romanzo </w:t>
      </w:r>
      <w:r w:rsidRPr="00981056">
        <w:rPr>
          <w:rFonts w:ascii="Verdana" w:hAnsi="Verdana"/>
          <w:i/>
          <w:color w:val="000000"/>
          <w:sz w:val="20"/>
          <w:szCs w:val="20"/>
        </w:rPr>
        <w:t>I Malavoglia</w:t>
      </w:r>
      <w:r w:rsidRPr="00981056">
        <w:rPr>
          <w:rFonts w:ascii="Verdana" w:hAnsi="Verdana"/>
          <w:color w:val="000000"/>
          <w:sz w:val="20"/>
          <w:szCs w:val="20"/>
        </w:rPr>
        <w:t xml:space="preserve">. </w:t>
      </w:r>
      <w:proofErr w:type="spellStart"/>
      <w:r w:rsidRPr="00981056">
        <w:rPr>
          <w:rFonts w:ascii="Verdana" w:hAnsi="Verdana"/>
          <w:color w:val="000000"/>
          <w:sz w:val="20"/>
          <w:szCs w:val="20"/>
        </w:rPr>
        <w:t>Microsaggio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 xml:space="preserve">: Lotta per la vita e darwinismo sociale 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Analisi testuale: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 xml:space="preserve">Da </w:t>
      </w:r>
      <w:r w:rsidRPr="00981056">
        <w:rPr>
          <w:rFonts w:ascii="Verdana" w:hAnsi="Verdana"/>
          <w:i/>
          <w:color w:val="000000"/>
          <w:sz w:val="20"/>
          <w:szCs w:val="20"/>
        </w:rPr>
        <w:t>Vita dei campi</w:t>
      </w:r>
      <w:r w:rsidRPr="00981056">
        <w:rPr>
          <w:rFonts w:ascii="Verdana" w:hAnsi="Verdana"/>
          <w:color w:val="000000"/>
          <w:sz w:val="20"/>
          <w:szCs w:val="20"/>
        </w:rPr>
        <w:t>, Rosso Malpelo</w:t>
      </w:r>
      <w:r>
        <w:rPr>
          <w:rFonts w:ascii="Verdana" w:hAnsi="Verdana"/>
          <w:color w:val="000000"/>
          <w:sz w:val="20"/>
          <w:szCs w:val="20"/>
        </w:rPr>
        <w:t>; d</w:t>
      </w:r>
      <w:r w:rsidRPr="00981056">
        <w:rPr>
          <w:rFonts w:ascii="Verdana" w:hAnsi="Verdana"/>
          <w:color w:val="000000"/>
          <w:sz w:val="20"/>
          <w:szCs w:val="20"/>
        </w:rPr>
        <w:t xml:space="preserve">a </w:t>
      </w:r>
      <w:r w:rsidRPr="00981056">
        <w:rPr>
          <w:rFonts w:ascii="Verdana" w:hAnsi="Verdana"/>
          <w:i/>
          <w:color w:val="000000"/>
          <w:sz w:val="20"/>
          <w:szCs w:val="20"/>
        </w:rPr>
        <w:t>I Malavoglia</w:t>
      </w:r>
      <w:r w:rsidRPr="00981056">
        <w:rPr>
          <w:rFonts w:ascii="Verdana" w:hAnsi="Verdana"/>
          <w:color w:val="000000"/>
          <w:sz w:val="20"/>
          <w:szCs w:val="20"/>
        </w:rPr>
        <w:t xml:space="preserve">: Prefazione. Introduzione ai Malavoglia  </w:t>
      </w:r>
      <w:proofErr w:type="spellStart"/>
      <w:r w:rsidRPr="00981056">
        <w:rPr>
          <w:rFonts w:ascii="Verdana" w:hAnsi="Verdana"/>
          <w:color w:val="000000"/>
          <w:sz w:val="20"/>
          <w:szCs w:val="20"/>
        </w:rPr>
        <w:t>VI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 xml:space="preserve"> (“I vinti e la fiumana del progresso”); “Il mondo arcaico e l’irruzione della storia”: l’autore calato tra i personaggi; l’ opposizione tra i valori dei Malavoglia e gli interessi egoistici dei compaesani (dal Cap. 1)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Federico de Roberto. Dalla raccolta di racconti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Processi verbali, </w:t>
      </w:r>
      <w:r w:rsidRPr="00981056">
        <w:rPr>
          <w:rFonts w:ascii="Verdana" w:hAnsi="Verdana"/>
          <w:color w:val="000000"/>
          <w:sz w:val="20"/>
          <w:szCs w:val="20"/>
        </w:rPr>
        <w:t>Il rosario (1890)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5 Il Decadentismo e il Simbolismo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 w:rsidRPr="00981056">
        <w:rPr>
          <w:rFonts w:ascii="Verdana" w:hAnsi="Verdana"/>
          <w:color w:val="000000"/>
          <w:sz w:val="20"/>
          <w:szCs w:val="20"/>
        </w:rPr>
        <w:t xml:space="preserve">L’origine dei termini e la poetica decadente: protesta, rifiuto, estetismo e </w:t>
      </w:r>
      <w:proofErr w:type="spellStart"/>
      <w:r w:rsidRPr="00981056">
        <w:rPr>
          <w:rFonts w:ascii="Verdana" w:hAnsi="Verdana"/>
          <w:color w:val="000000"/>
          <w:sz w:val="20"/>
          <w:szCs w:val="20"/>
        </w:rPr>
        <w:t>maledettismo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>. Il Decadentismo: visione d’insieme (mappa su Tutor, p. 166)</w:t>
      </w:r>
    </w:p>
    <w:p w:rsidR="002C2C97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C. Baudelaire, il decadente ante litteram: dati biografici, il male, il conflitto intellettuale/società, la noia nella raccolta I fiori del male. L’opera dei poeti simbolisti francesi.</w:t>
      </w:r>
      <w:r>
        <w:rPr>
          <w:rFonts w:ascii="Verdana" w:hAnsi="Verdana" w:cs="Times New Roman"/>
          <w:sz w:val="20"/>
          <w:szCs w:val="20"/>
        </w:rPr>
        <w:t xml:space="preserve">            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Analisi testuale: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 xml:space="preserve">C. Baudelaire, da </w:t>
      </w:r>
      <w:r w:rsidRPr="00981056">
        <w:rPr>
          <w:rFonts w:ascii="Verdana" w:hAnsi="Verdana"/>
          <w:i/>
          <w:color w:val="000000"/>
          <w:sz w:val="20"/>
          <w:szCs w:val="20"/>
        </w:rPr>
        <w:t>I fiori del male</w:t>
      </w:r>
      <w:r w:rsidRPr="00981056">
        <w:rPr>
          <w:rFonts w:ascii="Verdana" w:hAnsi="Verdana"/>
          <w:color w:val="000000"/>
          <w:sz w:val="20"/>
          <w:szCs w:val="20"/>
        </w:rPr>
        <w:t>: Corrispondenze, Spleen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 xml:space="preserve">P. Verlaine, da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Poesie, </w:t>
      </w:r>
      <w:r w:rsidRPr="00981056">
        <w:rPr>
          <w:rFonts w:ascii="Verdana" w:hAnsi="Verdana"/>
          <w:color w:val="000000"/>
          <w:sz w:val="20"/>
          <w:szCs w:val="20"/>
        </w:rPr>
        <w:t>Languore</w:t>
      </w: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6 Gabriele D’Annunzio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981056">
        <w:rPr>
          <w:rFonts w:ascii="Verdana" w:hAnsi="Verdana"/>
          <w:color w:val="000000"/>
          <w:sz w:val="20"/>
          <w:szCs w:val="20"/>
        </w:rPr>
        <w:t xml:space="preserve">La vita, l’estetismo dannunziano e la sua crisi, i romanzi del superuomo, le opere drammatiche, le </w:t>
      </w:r>
      <w:r w:rsidRPr="00981056">
        <w:rPr>
          <w:rFonts w:ascii="Verdana" w:hAnsi="Verdana"/>
          <w:i/>
          <w:color w:val="000000"/>
          <w:sz w:val="20"/>
          <w:szCs w:val="20"/>
        </w:rPr>
        <w:t>Laudi,</w:t>
      </w:r>
      <w:r w:rsidRPr="00981056">
        <w:rPr>
          <w:rFonts w:ascii="Verdana" w:hAnsi="Verdana"/>
          <w:color w:val="000000"/>
          <w:sz w:val="20"/>
          <w:szCs w:val="20"/>
        </w:rPr>
        <w:t xml:space="preserve"> il periodo “notturno”. Estetismo, superomismo, panismo. L’influenza nietzschiana nei romanzi e il progetto poetico delle Laudi: musicalità, panismo e poesia pura. 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Analisi testuale:-Da </w:t>
      </w:r>
      <w:proofErr w:type="spellStart"/>
      <w:r w:rsidRPr="00981056">
        <w:rPr>
          <w:rFonts w:ascii="Verdana" w:hAnsi="Verdana"/>
          <w:i/>
          <w:color w:val="000000"/>
          <w:sz w:val="20"/>
          <w:szCs w:val="20"/>
        </w:rPr>
        <w:t>Alcyone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>, La pioggia nel pineto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 xml:space="preserve">Da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Le novelle della Pescara, </w:t>
      </w:r>
      <w:r w:rsidRPr="00981056">
        <w:rPr>
          <w:rFonts w:ascii="Verdana" w:hAnsi="Verdana"/>
          <w:color w:val="000000"/>
          <w:sz w:val="20"/>
          <w:szCs w:val="20"/>
        </w:rPr>
        <w:t>La veglia funebre</w:t>
      </w:r>
    </w:p>
    <w:p w:rsidR="002C2C97" w:rsidRPr="00981056" w:rsidRDefault="002C2C97" w:rsidP="002C2C97">
      <w:pPr>
        <w:spacing w:line="240" w:lineRule="auto"/>
        <w:rPr>
          <w:rFonts w:ascii="Verdana" w:hAnsi="Verdana" w:cs="Times New Roman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>7 Giovanni Pascoli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981056">
        <w:rPr>
          <w:rFonts w:ascii="Verdana" w:hAnsi="Verdana"/>
          <w:color w:val="000000"/>
          <w:sz w:val="20"/>
          <w:szCs w:val="20"/>
        </w:rPr>
        <w:t>Dati biografici, visione del mondo, poetica: i simboli, il fanciullino, l’impressionismo e lo sperimentalismo linguistico.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81056">
        <w:rPr>
          <w:rFonts w:ascii="Verdana" w:hAnsi="Verdana"/>
          <w:color w:val="000000"/>
          <w:sz w:val="20"/>
          <w:szCs w:val="20"/>
        </w:rPr>
        <w:t>Le raccolte poetiche (informazioni essenziali).</w:t>
      </w:r>
    </w:p>
    <w:p w:rsidR="002C2C97" w:rsidRPr="00981056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Analisi testuale: -Dal saggio </w:t>
      </w:r>
      <w:r w:rsidRPr="00981056">
        <w:rPr>
          <w:rFonts w:ascii="Verdana" w:hAnsi="Verdana"/>
          <w:i/>
          <w:color w:val="000000"/>
          <w:sz w:val="20"/>
          <w:szCs w:val="20"/>
        </w:rPr>
        <w:t>Il fanciullino</w:t>
      </w:r>
      <w:r w:rsidRPr="00981056">
        <w:rPr>
          <w:rFonts w:ascii="Verdana" w:hAnsi="Verdana"/>
          <w:color w:val="000000"/>
          <w:sz w:val="20"/>
          <w:szCs w:val="20"/>
        </w:rPr>
        <w:t>, “Una poetica decadente”</w:t>
      </w:r>
      <w:r>
        <w:rPr>
          <w:rFonts w:ascii="Verdana" w:hAnsi="Verdana"/>
          <w:color w:val="000000"/>
          <w:sz w:val="20"/>
          <w:szCs w:val="20"/>
        </w:rPr>
        <w:t xml:space="preserve">; </w:t>
      </w:r>
      <w:r w:rsidRPr="00981056">
        <w:rPr>
          <w:rFonts w:ascii="Verdana" w:hAnsi="Verdana"/>
          <w:color w:val="000000"/>
          <w:sz w:val="20"/>
          <w:szCs w:val="20"/>
        </w:rPr>
        <w:t xml:space="preserve">Da </w:t>
      </w:r>
      <w:proofErr w:type="spellStart"/>
      <w:r w:rsidRPr="00981056">
        <w:rPr>
          <w:rFonts w:ascii="Verdana" w:hAnsi="Verdana"/>
          <w:i/>
          <w:color w:val="000000"/>
          <w:sz w:val="20"/>
          <w:szCs w:val="20"/>
        </w:rPr>
        <w:t>Myricae</w:t>
      </w:r>
      <w:proofErr w:type="spellEnd"/>
      <w:r w:rsidRPr="00981056">
        <w:rPr>
          <w:rFonts w:ascii="Verdana" w:hAnsi="Verdana"/>
          <w:color w:val="000000"/>
          <w:sz w:val="20"/>
          <w:szCs w:val="20"/>
        </w:rPr>
        <w:t>, “Arano”, “X Agosto”</w:t>
      </w:r>
    </w:p>
    <w:p w:rsidR="002C2C97" w:rsidRPr="00981056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  <w:r w:rsidRPr="00981056">
        <w:rPr>
          <w:rFonts w:ascii="Verdana" w:hAnsi="Verdana"/>
          <w:color w:val="000000"/>
          <w:sz w:val="20"/>
          <w:szCs w:val="20"/>
        </w:rPr>
        <w:t xml:space="preserve">8 Il primo Novecento: dalla </w:t>
      </w:r>
      <w:r w:rsidRPr="00981056">
        <w:rPr>
          <w:rFonts w:ascii="Verdana" w:hAnsi="Verdana"/>
          <w:i/>
          <w:color w:val="000000"/>
          <w:sz w:val="20"/>
          <w:szCs w:val="20"/>
        </w:rPr>
        <w:t xml:space="preserve">belle époque </w:t>
      </w:r>
      <w:r w:rsidRPr="00981056">
        <w:rPr>
          <w:rFonts w:ascii="Verdana" w:hAnsi="Verdana"/>
          <w:color w:val="000000"/>
          <w:sz w:val="20"/>
          <w:szCs w:val="20"/>
        </w:rPr>
        <w:t xml:space="preserve">alla Prima guerra mondiale. </w:t>
      </w: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</w:t>
      </w:r>
      <w:r w:rsidRPr="00981056">
        <w:rPr>
          <w:rFonts w:ascii="Verdana" w:hAnsi="Verdana"/>
          <w:color w:val="000000"/>
          <w:sz w:val="20"/>
          <w:szCs w:val="20"/>
        </w:rPr>
        <w:t>S</w:t>
      </w:r>
      <w:r w:rsidRPr="00981056">
        <w:rPr>
          <w:rFonts w:ascii="Verdana" w:hAnsi="Verdana"/>
          <w:sz w:val="20"/>
          <w:szCs w:val="20"/>
        </w:rPr>
        <w:t>ocietà, cultura, storia della lingua e fenomeni letterari</w:t>
      </w:r>
      <w:r>
        <w:rPr>
          <w:rFonts w:ascii="Verdana" w:hAnsi="Verdana"/>
          <w:sz w:val="20"/>
          <w:szCs w:val="20"/>
        </w:rPr>
        <w:t xml:space="preserve">. </w:t>
      </w:r>
      <w:r w:rsidRPr="00981056">
        <w:rPr>
          <w:rFonts w:ascii="Verdana" w:hAnsi="Verdana"/>
          <w:sz w:val="20"/>
          <w:szCs w:val="20"/>
        </w:rPr>
        <w:t xml:space="preserve">Le avanguardie letterarie: il Futurismo  e F. T. Marinetti. La lirica: Crepuscolari e </w:t>
      </w:r>
      <w:proofErr w:type="spellStart"/>
      <w:r w:rsidRPr="00981056">
        <w:rPr>
          <w:rFonts w:ascii="Verdana" w:hAnsi="Verdana"/>
          <w:sz w:val="20"/>
          <w:szCs w:val="20"/>
        </w:rPr>
        <w:t>vociani</w:t>
      </w:r>
      <w:proofErr w:type="spellEnd"/>
      <w:r w:rsidRPr="00981056">
        <w:rPr>
          <w:rFonts w:ascii="Verdana" w:hAnsi="Verdana"/>
          <w:sz w:val="20"/>
          <w:szCs w:val="20"/>
        </w:rPr>
        <w:t xml:space="preserve">. </w:t>
      </w:r>
    </w:p>
    <w:p w:rsidR="002C2C97" w:rsidRPr="00981056" w:rsidRDefault="002C2C97" w:rsidP="002C2C97">
      <w:pPr>
        <w:pStyle w:val="NormaleWeb"/>
        <w:spacing w:before="0" w:after="0"/>
        <w:rPr>
          <w:rFonts w:ascii="Verdana" w:hAnsi="Verdana"/>
          <w:sz w:val="20"/>
          <w:szCs w:val="20"/>
        </w:rPr>
      </w:pPr>
      <w:r w:rsidRPr="00981056">
        <w:rPr>
          <w:rFonts w:ascii="Verdana" w:hAnsi="Verdana" w:cs="Arial"/>
          <w:color w:val="000000"/>
          <w:sz w:val="20"/>
          <w:szCs w:val="20"/>
        </w:rPr>
        <w:t>Analisi testuale: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proofErr w:type="spellStart"/>
      <w:r w:rsidRPr="00981056">
        <w:rPr>
          <w:rFonts w:ascii="Verdana" w:hAnsi="Verdana" w:cs="Arial"/>
          <w:color w:val="000000"/>
          <w:sz w:val="20"/>
          <w:szCs w:val="20"/>
        </w:rPr>
        <w:t>F.T.</w:t>
      </w:r>
      <w:proofErr w:type="spellEnd"/>
      <w:r w:rsidRPr="00981056">
        <w:rPr>
          <w:rFonts w:ascii="Verdana" w:hAnsi="Verdana" w:cs="Arial"/>
          <w:color w:val="000000"/>
          <w:sz w:val="20"/>
          <w:szCs w:val="20"/>
        </w:rPr>
        <w:t xml:space="preserve"> Marinetti, 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 xml:space="preserve">Manifesto </w:t>
      </w:r>
      <w:r>
        <w:rPr>
          <w:rFonts w:ascii="Verdana" w:hAnsi="Verdana" w:cs="Arial"/>
          <w:i/>
          <w:color w:val="000000"/>
          <w:sz w:val="20"/>
          <w:szCs w:val="20"/>
        </w:rPr>
        <w:t>del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 xml:space="preserve"> futuri</w:t>
      </w:r>
      <w:r>
        <w:rPr>
          <w:rFonts w:ascii="Verdana" w:hAnsi="Verdana" w:cs="Arial"/>
          <w:i/>
          <w:color w:val="000000"/>
          <w:sz w:val="20"/>
          <w:szCs w:val="20"/>
        </w:rPr>
        <w:t>smo</w:t>
      </w:r>
      <w:r>
        <w:rPr>
          <w:rFonts w:ascii="Verdana" w:hAnsi="Verdana" w:cs="Arial"/>
          <w:color w:val="000000"/>
          <w:sz w:val="20"/>
          <w:szCs w:val="20"/>
        </w:rPr>
        <w:t xml:space="preserve">; da </w:t>
      </w:r>
      <w:proofErr w:type="spellStart"/>
      <w:r w:rsidRPr="00981056">
        <w:rPr>
          <w:rFonts w:ascii="Verdana" w:hAnsi="Verdana" w:cs="Arial"/>
          <w:i/>
          <w:color w:val="000000"/>
          <w:sz w:val="20"/>
          <w:szCs w:val="20"/>
        </w:rPr>
        <w:t>Zang</w:t>
      </w:r>
      <w:proofErr w:type="spellEnd"/>
      <w:r w:rsidRPr="00981056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981056">
        <w:rPr>
          <w:rFonts w:ascii="Verdana" w:hAnsi="Verdana" w:cs="Arial"/>
          <w:i/>
          <w:color w:val="000000"/>
          <w:sz w:val="20"/>
          <w:szCs w:val="20"/>
        </w:rPr>
        <w:t>tumb</w:t>
      </w:r>
      <w:proofErr w:type="spellEnd"/>
      <w:r w:rsidRPr="00981056">
        <w:rPr>
          <w:rFonts w:ascii="Verdana" w:hAnsi="Verdana" w:cs="Arial"/>
          <w:i/>
          <w:color w:val="000000"/>
          <w:sz w:val="20"/>
          <w:szCs w:val="20"/>
        </w:rPr>
        <w:t xml:space="preserve"> </w:t>
      </w:r>
      <w:proofErr w:type="spellStart"/>
      <w:r w:rsidRPr="00981056">
        <w:rPr>
          <w:rFonts w:ascii="Verdana" w:hAnsi="Verdana" w:cs="Arial"/>
          <w:i/>
          <w:color w:val="000000"/>
          <w:sz w:val="20"/>
          <w:szCs w:val="20"/>
        </w:rPr>
        <w:t>tu</w:t>
      </w:r>
      <w:r>
        <w:rPr>
          <w:rFonts w:ascii="Verdana" w:hAnsi="Verdana" w:cs="Arial"/>
          <w:i/>
          <w:color w:val="000000"/>
          <w:sz w:val="20"/>
          <w:szCs w:val="20"/>
        </w:rPr>
        <w:t>u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>m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981056">
        <w:rPr>
          <w:rFonts w:ascii="Verdana" w:hAnsi="Verdana" w:cs="Arial"/>
          <w:color w:val="000000"/>
          <w:sz w:val="20"/>
          <w:szCs w:val="20"/>
        </w:rPr>
        <w:t>Bombardamento</w:t>
      </w:r>
      <w:r>
        <w:rPr>
          <w:rFonts w:ascii="Verdana" w:hAnsi="Verdana" w:cs="Arial"/>
          <w:color w:val="000000"/>
          <w:sz w:val="20"/>
          <w:szCs w:val="20"/>
        </w:rPr>
        <w:t xml:space="preserve">.  Guido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Gozzano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. Da 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I colloqui, </w:t>
      </w:r>
      <w:r>
        <w:rPr>
          <w:rFonts w:ascii="Verdana" w:hAnsi="Verdana" w:cs="Arial"/>
          <w:color w:val="000000"/>
          <w:sz w:val="20"/>
          <w:szCs w:val="20"/>
        </w:rPr>
        <w:t xml:space="preserve">Invernale; Camillo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Sbarbaro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 xml:space="preserve">. Da </w:t>
      </w:r>
      <w:r>
        <w:rPr>
          <w:rFonts w:ascii="Verdana" w:hAnsi="Verdana" w:cs="Arial"/>
          <w:i/>
          <w:color w:val="000000"/>
          <w:sz w:val="20"/>
          <w:szCs w:val="20"/>
        </w:rPr>
        <w:t xml:space="preserve">Pianissimo, </w:t>
      </w:r>
      <w:r>
        <w:rPr>
          <w:rFonts w:ascii="Verdana" w:hAnsi="Verdana" w:cs="Arial"/>
          <w:color w:val="000000"/>
          <w:sz w:val="20"/>
          <w:szCs w:val="20"/>
        </w:rPr>
        <w:t xml:space="preserve">Taci, anima stanca di godere </w:t>
      </w:r>
    </w:p>
    <w:p w:rsidR="002C2C97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Pr="00981056" w:rsidRDefault="002C2C97" w:rsidP="002C2C97">
      <w:pPr>
        <w:spacing w:line="240" w:lineRule="auto"/>
        <w:rPr>
          <w:rFonts w:ascii="Verdana" w:hAnsi="Verdana" w:cs="Arial"/>
          <w:sz w:val="20"/>
          <w:szCs w:val="20"/>
        </w:rPr>
      </w:pPr>
      <w:r w:rsidRPr="00981056">
        <w:rPr>
          <w:rFonts w:ascii="Verdana" w:hAnsi="Verdana"/>
          <w:sz w:val="20"/>
          <w:szCs w:val="20"/>
        </w:rPr>
        <w:t>9 La narrativa del primo Novecento: Luigi Pirandello</w:t>
      </w: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</w:t>
      </w:r>
      <w:r w:rsidRPr="00981056">
        <w:rPr>
          <w:rFonts w:ascii="Verdana" w:hAnsi="Verdana" w:cs="Arial"/>
          <w:color w:val="000000"/>
          <w:sz w:val="20"/>
          <w:szCs w:val="20"/>
        </w:rPr>
        <w:t>Vita, visione del mondo, poetica: la frantumazione dell’io, il contrasto vita/forma e il relativismo conoscitivo.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81056">
        <w:rPr>
          <w:rFonts w:ascii="Verdana" w:hAnsi="Verdana" w:cs="Arial"/>
          <w:color w:val="000000"/>
          <w:sz w:val="20"/>
          <w:szCs w:val="20"/>
        </w:rPr>
        <w:t>I temi, le strutture e le soluzioni “umoristiche” nella narrativa di Pirandello: le novelle e i romanzi “Il fu Mattia Pascal” e “Uno, nessuno, centomila”.</w:t>
      </w:r>
      <w:r>
        <w:rPr>
          <w:rFonts w:ascii="Verdana" w:hAnsi="Verdana" w:cs="Arial"/>
          <w:color w:val="000000"/>
          <w:sz w:val="20"/>
          <w:szCs w:val="20"/>
        </w:rPr>
        <w:t xml:space="preserve">                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Innovazione del teatro pirandelliano: dal “grottesco” al “teatro nel teatro” dei 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>Sei personaggi in cerca di autore</w:t>
      </w:r>
      <w:r w:rsidRPr="00981056">
        <w:rPr>
          <w:rFonts w:ascii="Verdana" w:hAnsi="Verdana" w:cs="Arial"/>
          <w:color w:val="000000"/>
          <w:sz w:val="20"/>
          <w:szCs w:val="20"/>
        </w:rPr>
        <w:t>.</w:t>
      </w:r>
    </w:p>
    <w:p w:rsidR="002C2C97" w:rsidRPr="00981056" w:rsidRDefault="002C2C97" w:rsidP="002C2C97">
      <w:pPr>
        <w:pStyle w:val="NormaleWeb"/>
        <w:spacing w:before="0" w:after="0"/>
        <w:rPr>
          <w:rFonts w:ascii="Verdana" w:hAnsi="Verdana" w:cs="Arial"/>
          <w:sz w:val="20"/>
          <w:szCs w:val="20"/>
        </w:rPr>
      </w:pPr>
      <w:r w:rsidRPr="00981056">
        <w:rPr>
          <w:rFonts w:ascii="Verdana" w:hAnsi="Verdana" w:cs="Arial"/>
          <w:color w:val="000000"/>
          <w:sz w:val="20"/>
          <w:szCs w:val="20"/>
        </w:rPr>
        <w:t>Analisi testuale:</w:t>
      </w:r>
      <w:r>
        <w:rPr>
          <w:rFonts w:ascii="Verdana" w:hAnsi="Verdana" w:cs="Arial"/>
          <w:color w:val="000000"/>
          <w:sz w:val="20"/>
          <w:szCs w:val="20"/>
        </w:rPr>
        <w:t xml:space="preserve"> d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al saggio </w:t>
      </w:r>
      <w:r w:rsidRPr="00223197">
        <w:rPr>
          <w:rFonts w:ascii="Verdana" w:hAnsi="Verdana" w:cs="Arial"/>
          <w:i/>
          <w:color w:val="000000"/>
          <w:sz w:val="20"/>
          <w:szCs w:val="20"/>
        </w:rPr>
        <w:t>L’umorismo</w:t>
      </w:r>
      <w:r w:rsidRPr="00981056">
        <w:rPr>
          <w:rFonts w:ascii="Verdana" w:hAnsi="Verdana" w:cs="Arial"/>
          <w:color w:val="000000"/>
          <w:sz w:val="20"/>
          <w:szCs w:val="20"/>
        </w:rPr>
        <w:t>, “Un’arte che scompone il reale”</w:t>
      </w:r>
    </w:p>
    <w:p w:rsidR="002C2C97" w:rsidRPr="00981056" w:rsidRDefault="002C2C97" w:rsidP="002C2C97">
      <w:pPr>
        <w:pStyle w:val="NormaleWeb"/>
        <w:spacing w:before="0"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-Da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223197">
        <w:rPr>
          <w:rFonts w:ascii="Verdana" w:hAnsi="Verdana" w:cs="Arial"/>
          <w:i/>
          <w:color w:val="000000"/>
          <w:sz w:val="20"/>
          <w:szCs w:val="20"/>
        </w:rPr>
        <w:t>Novelle per un anno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981056">
        <w:rPr>
          <w:rFonts w:ascii="Verdana" w:hAnsi="Verdana" w:cs="Arial"/>
          <w:color w:val="000000"/>
          <w:sz w:val="20"/>
          <w:szCs w:val="20"/>
        </w:rPr>
        <w:t>Il</w:t>
      </w:r>
      <w:r>
        <w:rPr>
          <w:rFonts w:ascii="Verdana" w:hAnsi="Verdana" w:cs="Arial"/>
          <w:color w:val="000000"/>
          <w:sz w:val="20"/>
          <w:szCs w:val="20"/>
        </w:rPr>
        <w:t xml:space="preserve"> corvo di 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Mìzzaro</w:t>
      </w:r>
      <w:proofErr w:type="spellEnd"/>
      <w:r w:rsidRPr="00981056">
        <w:rPr>
          <w:rFonts w:ascii="Verdana" w:hAnsi="Verdana" w:cs="Arial"/>
          <w:color w:val="000000"/>
          <w:sz w:val="20"/>
          <w:szCs w:val="20"/>
        </w:rPr>
        <w:t xml:space="preserve">, </w:t>
      </w:r>
      <w:proofErr w:type="spellStart"/>
      <w:r w:rsidRPr="00981056">
        <w:rPr>
          <w:rFonts w:ascii="Verdana" w:hAnsi="Verdana" w:cs="Arial"/>
          <w:color w:val="000000"/>
          <w:sz w:val="20"/>
          <w:szCs w:val="20"/>
        </w:rPr>
        <w:t>Ciaula</w:t>
      </w:r>
      <w:proofErr w:type="spellEnd"/>
      <w:r w:rsidRPr="00981056">
        <w:rPr>
          <w:rFonts w:ascii="Verdana" w:hAnsi="Verdana" w:cs="Arial"/>
          <w:color w:val="000000"/>
          <w:sz w:val="20"/>
          <w:szCs w:val="20"/>
        </w:rPr>
        <w:t xml:space="preserve"> scopre la luna”</w:t>
      </w:r>
      <w:r>
        <w:rPr>
          <w:rFonts w:ascii="Verdana" w:hAnsi="Verdana" w:cs="Arial"/>
          <w:color w:val="000000"/>
          <w:sz w:val="20"/>
          <w:szCs w:val="20"/>
        </w:rPr>
        <w:t>; Il treno ha fischiato.</w:t>
      </w:r>
    </w:p>
    <w:p w:rsidR="002C2C97" w:rsidRPr="00981056" w:rsidRDefault="002C2C97" w:rsidP="002C2C97">
      <w:pPr>
        <w:pStyle w:val="NormaleWeb"/>
        <w:spacing w:before="0" w:after="0"/>
        <w:rPr>
          <w:rFonts w:ascii="Verdana" w:hAnsi="Verdana" w:cs="Arial"/>
          <w:sz w:val="20"/>
          <w:szCs w:val="20"/>
        </w:rPr>
      </w:pPr>
      <w:r w:rsidRPr="00981056">
        <w:rPr>
          <w:rFonts w:ascii="Verdana" w:hAnsi="Verdana" w:cs="Arial"/>
          <w:color w:val="000000"/>
          <w:sz w:val="20"/>
          <w:szCs w:val="20"/>
        </w:rPr>
        <w:t>-Da Il fu Mattia Pascal, “La costruzione della nuova identità” capp. VII</w:t>
      </w:r>
      <w:r>
        <w:rPr>
          <w:rFonts w:ascii="Verdana" w:hAnsi="Verdana" w:cs="Arial"/>
          <w:color w:val="000000"/>
          <w:sz w:val="20"/>
          <w:szCs w:val="20"/>
        </w:rPr>
        <w:t>I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 e IX</w:t>
      </w:r>
    </w:p>
    <w:p w:rsidR="002C2C97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  <w:r w:rsidRPr="00981056">
        <w:rPr>
          <w:rFonts w:ascii="Verdana" w:hAnsi="Verdana"/>
          <w:sz w:val="20"/>
          <w:szCs w:val="20"/>
        </w:rPr>
        <w:lastRenderedPageBreak/>
        <w:t>10 Tra le due guerre: società, cultura, storia della lingua e fenomeni letterari</w:t>
      </w:r>
      <w:r>
        <w:rPr>
          <w:rFonts w:ascii="Verdana" w:hAnsi="Verdana"/>
          <w:sz w:val="20"/>
          <w:szCs w:val="20"/>
        </w:rPr>
        <w:t xml:space="preserve">                                                              </w:t>
      </w:r>
    </w:p>
    <w:p w:rsidR="002C2C97" w:rsidRPr="00981056" w:rsidRDefault="002C2C97" w:rsidP="002C2C97">
      <w:pPr>
        <w:spacing w:line="240" w:lineRule="auto"/>
        <w:rPr>
          <w:rFonts w:ascii="Verdana" w:hAnsi="Verdana" w:cs="Arial"/>
          <w:i/>
          <w:color w:val="000000"/>
          <w:sz w:val="20"/>
          <w:szCs w:val="20"/>
        </w:rPr>
      </w:pPr>
      <w:r w:rsidRPr="00981056">
        <w:rPr>
          <w:rFonts w:ascii="Verdana" w:hAnsi="Verdana"/>
          <w:sz w:val="20"/>
          <w:szCs w:val="20"/>
        </w:rPr>
        <w:t>La lirica: Giuseppe Ungaretti</w:t>
      </w:r>
      <w:r>
        <w:rPr>
          <w:rFonts w:ascii="Verdana" w:hAnsi="Verdana"/>
          <w:sz w:val="20"/>
          <w:szCs w:val="20"/>
        </w:rPr>
        <w:t>. V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ita, poetica. 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>L’allegria,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>Sentimento del tempo, Il dolore,</w:t>
      </w:r>
      <w:r w:rsidRPr="00981056">
        <w:rPr>
          <w:rFonts w:ascii="Verdana" w:hAnsi="Verdana" w:cs="Arial"/>
          <w:color w:val="000000"/>
          <w:sz w:val="20"/>
          <w:szCs w:val="20"/>
        </w:rPr>
        <w:t xml:space="preserve"> Le ultime raccolte: caratteristiche principali delle raccolte poetiche confluite nella pubblicazione di </w:t>
      </w:r>
      <w:r w:rsidRPr="00981056">
        <w:rPr>
          <w:rFonts w:ascii="Verdana" w:hAnsi="Verdana" w:cs="Arial"/>
          <w:i/>
          <w:color w:val="000000"/>
          <w:sz w:val="20"/>
          <w:szCs w:val="20"/>
        </w:rPr>
        <w:t xml:space="preserve">Vita di un uomo. </w:t>
      </w:r>
    </w:p>
    <w:p w:rsidR="002C2C97" w:rsidRDefault="002C2C97" w:rsidP="002C2C97">
      <w:pPr>
        <w:pStyle w:val="NormaleWeb"/>
        <w:spacing w:before="0" w:after="0"/>
        <w:rPr>
          <w:rFonts w:ascii="Verdana" w:hAnsi="Verdana" w:cs="Arial"/>
          <w:color w:val="000000"/>
          <w:sz w:val="20"/>
          <w:szCs w:val="20"/>
        </w:rPr>
      </w:pPr>
      <w:r w:rsidRPr="00DA058C">
        <w:rPr>
          <w:rFonts w:ascii="Verdana" w:hAnsi="Verdana" w:cs="Arial"/>
          <w:color w:val="000000"/>
          <w:sz w:val="20"/>
          <w:szCs w:val="20"/>
        </w:rPr>
        <w:t>Analisi testuale: Da L’allegria, “Veglia”, “I fiumi”, “Soldati”, “San Martino del Carso”, “Mattina”</w:t>
      </w:r>
    </w:p>
    <w:p w:rsidR="002C2C97" w:rsidRDefault="002C2C97" w:rsidP="002C2C97">
      <w:pPr>
        <w:pStyle w:val="NormaleWeb"/>
        <w:spacing w:before="0" w:after="0"/>
        <w:rPr>
          <w:rFonts w:ascii="Verdana" w:hAnsi="Verdana" w:cs="Arial"/>
          <w:color w:val="000000"/>
          <w:sz w:val="20"/>
          <w:szCs w:val="20"/>
        </w:rPr>
      </w:pPr>
    </w:p>
    <w:p w:rsidR="002C2C97" w:rsidRPr="00DA058C" w:rsidRDefault="002C2C97" w:rsidP="002C2C97">
      <w:pPr>
        <w:spacing w:line="240" w:lineRule="auto"/>
        <w:rPr>
          <w:rFonts w:ascii="Verdana" w:hAnsi="Verdana"/>
          <w:sz w:val="20"/>
          <w:szCs w:val="20"/>
        </w:rPr>
      </w:pP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 w:rsidRPr="00DA058C">
        <w:rPr>
          <w:rFonts w:ascii="Verdana" w:hAnsi="Verdana"/>
          <w:color w:val="000000"/>
          <w:sz w:val="20"/>
          <w:szCs w:val="20"/>
        </w:rPr>
        <w:t>Perugia,</w:t>
      </w:r>
      <w:r>
        <w:rPr>
          <w:rFonts w:ascii="Verdana" w:hAnsi="Verdana"/>
          <w:color w:val="000000"/>
          <w:sz w:val="20"/>
          <w:szCs w:val="20"/>
        </w:rPr>
        <w:t xml:space="preserve"> 6 giugno 2022</w:t>
      </w: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Il docente                                                                   Gli studenti</w:t>
      </w: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Prof. Guglielmo </w:t>
      </w:r>
      <w:proofErr w:type="spellStart"/>
      <w:r>
        <w:rPr>
          <w:rFonts w:ascii="Verdana" w:hAnsi="Verdana"/>
          <w:color w:val="000000"/>
          <w:sz w:val="20"/>
          <w:szCs w:val="20"/>
        </w:rPr>
        <w:t>Giommetti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                             </w:t>
      </w:r>
      <w:proofErr w:type="spellStart"/>
      <w:r>
        <w:rPr>
          <w:rFonts w:ascii="Verdana" w:hAnsi="Verdana"/>
          <w:color w:val="000000"/>
          <w:sz w:val="20"/>
          <w:szCs w:val="20"/>
        </w:rPr>
        <w:t>………………………….…………………………</w:t>
      </w:r>
      <w:proofErr w:type="spellEnd"/>
      <w:r>
        <w:rPr>
          <w:rFonts w:ascii="Verdana" w:hAnsi="Verdana"/>
          <w:color w:val="000000"/>
          <w:sz w:val="20"/>
          <w:szCs w:val="20"/>
        </w:rPr>
        <w:t>..</w:t>
      </w:r>
    </w:p>
    <w:p w:rsidR="002C2C97" w:rsidRDefault="002C2C97" w:rsidP="002C2C97">
      <w:pPr>
        <w:spacing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          </w:t>
      </w:r>
      <w:proofErr w:type="spellStart"/>
      <w:r>
        <w:rPr>
          <w:rFonts w:ascii="Verdana" w:hAnsi="Verdana"/>
          <w:color w:val="000000"/>
          <w:sz w:val="20"/>
          <w:szCs w:val="20"/>
        </w:rPr>
        <w:t>………………………………………………………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BD24A3" w:rsidRDefault="00BD24A3"/>
    <w:sectPr w:rsidR="00BD24A3" w:rsidSect="00BD24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2C2C97"/>
    <w:rsid w:val="000A4848"/>
    <w:rsid w:val="000F1D7D"/>
    <w:rsid w:val="002C2C97"/>
    <w:rsid w:val="00BD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2C97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2C97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1"/>
    </w:pPr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2C97"/>
    <w:rPr>
      <w:rFonts w:ascii="Verdana" w:eastAsia="Times New Roman" w:hAnsi="Verdana" w:cs="Arial"/>
      <w:b/>
      <w:color w:val="FF0000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2C2C9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5728</Characters>
  <Application>Microsoft Office Word</Application>
  <DocSecurity>0</DocSecurity>
  <Lines>47</Lines>
  <Paragraphs>13</Paragraphs>
  <ScaleCrop>false</ScaleCrop>
  <Company>HP</Company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2022-06-19T09:38:00Z</dcterms:created>
  <dcterms:modified xsi:type="dcterms:W3CDTF">2022-06-19T09:41:00Z</dcterms:modified>
</cp:coreProperties>
</file>