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F127F" w14:textId="77777777" w:rsidR="00FC20EC" w:rsidRDefault="00FC20EC" w:rsidP="00D400E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ISTITUTO TECNICO ECONOMICO TECNOLOGICO ALDO CAPITINI</w:t>
      </w:r>
    </w:p>
    <w:p w14:paraId="7B056707" w14:textId="77777777" w:rsidR="00FC20EC" w:rsidRDefault="00FC20EC" w:rsidP="00D400EE">
      <w:pPr>
        <w:jc w:val="center"/>
        <w:rPr>
          <w:b/>
          <w:bCs/>
          <w:sz w:val="18"/>
          <w:szCs w:val="18"/>
        </w:rPr>
      </w:pPr>
    </w:p>
    <w:p w14:paraId="194E7008" w14:textId="77777777" w:rsidR="00FC20EC" w:rsidRPr="00D400EE" w:rsidRDefault="00FC20EC" w:rsidP="00D400EE">
      <w:pPr>
        <w:jc w:val="center"/>
        <w:rPr>
          <w:rFonts w:ascii="Arial" w:hAnsi="Arial" w:cs="Arial"/>
          <w:b/>
          <w:bCs/>
        </w:rPr>
      </w:pPr>
      <w:r w:rsidRPr="00D400EE">
        <w:rPr>
          <w:rFonts w:ascii="Arial" w:hAnsi="Arial" w:cs="Arial"/>
          <w:b/>
          <w:bCs/>
        </w:rPr>
        <w:t>PERUGIA</w:t>
      </w:r>
    </w:p>
    <w:p w14:paraId="712C9960" w14:textId="77777777" w:rsidR="00FC20EC" w:rsidRDefault="00FC20EC">
      <w:pPr>
        <w:rPr>
          <w:b/>
          <w:bCs/>
          <w:sz w:val="18"/>
          <w:szCs w:val="18"/>
        </w:rPr>
      </w:pPr>
    </w:p>
    <w:p w14:paraId="5704FA19" w14:textId="77777777" w:rsidR="00FC20EC" w:rsidRDefault="00FC20EC">
      <w:pPr>
        <w:jc w:val="center"/>
        <w:rPr>
          <w:b/>
          <w:bCs/>
        </w:rPr>
      </w:pPr>
      <w:r>
        <w:rPr>
          <w:b/>
          <w:bCs/>
        </w:rPr>
        <w:t>PROGRAMMA DI ECONOMIA AZIENDALE</w:t>
      </w:r>
    </w:p>
    <w:p w14:paraId="74FB8598" w14:textId="77777777" w:rsidR="00FC20EC" w:rsidRDefault="00FC20EC">
      <w:pPr>
        <w:jc w:val="center"/>
        <w:rPr>
          <w:b/>
          <w:bCs/>
        </w:rPr>
      </w:pPr>
    </w:p>
    <w:p w14:paraId="7041035D" w14:textId="2D601FC0" w:rsidR="00FC20EC" w:rsidRDefault="00FC20EC">
      <w:pPr>
        <w:jc w:val="center"/>
        <w:rPr>
          <w:b/>
          <w:bCs/>
        </w:rPr>
      </w:pPr>
      <w:r>
        <w:rPr>
          <w:b/>
          <w:bCs/>
        </w:rPr>
        <w:t>3°</w:t>
      </w:r>
      <w:r w:rsidR="005330BB">
        <w:rPr>
          <w:b/>
          <w:bCs/>
        </w:rPr>
        <w:t>A</w:t>
      </w:r>
      <w:r>
        <w:rPr>
          <w:b/>
          <w:bCs/>
        </w:rPr>
        <w:t>– S.I.A.</w:t>
      </w:r>
    </w:p>
    <w:p w14:paraId="092AFD66" w14:textId="77777777" w:rsidR="00FC20EC" w:rsidRDefault="00FC20EC">
      <w:pPr>
        <w:jc w:val="center"/>
        <w:rPr>
          <w:b/>
          <w:bCs/>
        </w:rPr>
      </w:pPr>
    </w:p>
    <w:p w14:paraId="5147FA36" w14:textId="543556C4" w:rsidR="00FC20EC" w:rsidRDefault="00FC20EC">
      <w:pPr>
        <w:jc w:val="center"/>
        <w:rPr>
          <w:b/>
          <w:bCs/>
        </w:rPr>
      </w:pPr>
      <w:r>
        <w:rPr>
          <w:b/>
          <w:bCs/>
        </w:rPr>
        <w:t>A.S. 20</w:t>
      </w:r>
      <w:r w:rsidR="008E02A2">
        <w:rPr>
          <w:b/>
          <w:bCs/>
        </w:rPr>
        <w:t>2</w:t>
      </w:r>
      <w:r w:rsidR="008F2AD6">
        <w:rPr>
          <w:b/>
          <w:bCs/>
        </w:rPr>
        <w:t>2</w:t>
      </w:r>
      <w:r>
        <w:rPr>
          <w:b/>
          <w:bCs/>
        </w:rPr>
        <w:t>/20</w:t>
      </w:r>
      <w:r w:rsidR="005330BB">
        <w:rPr>
          <w:b/>
          <w:bCs/>
        </w:rPr>
        <w:t>2</w:t>
      </w:r>
      <w:r w:rsidR="008F2AD6">
        <w:rPr>
          <w:b/>
          <w:bCs/>
        </w:rPr>
        <w:t>3</w:t>
      </w:r>
    </w:p>
    <w:p w14:paraId="5156C062" w14:textId="77777777" w:rsidR="00FC20EC" w:rsidRDefault="00FC20EC">
      <w:pPr>
        <w:jc w:val="center"/>
        <w:rPr>
          <w:b/>
          <w:bCs/>
        </w:rPr>
      </w:pPr>
    </w:p>
    <w:p w14:paraId="081F567B" w14:textId="77777777" w:rsidR="00FC20EC" w:rsidRDefault="00FC20EC">
      <w:pPr>
        <w:jc w:val="center"/>
        <w:rPr>
          <w:b/>
          <w:bCs/>
        </w:rPr>
      </w:pPr>
    </w:p>
    <w:p w14:paraId="43C89C92" w14:textId="0156A7FA" w:rsidR="00FC20EC" w:rsidRDefault="00FC20EC">
      <w:pPr>
        <w:rPr>
          <w:b/>
          <w:bCs/>
        </w:rPr>
      </w:pPr>
      <w:r>
        <w:rPr>
          <w:b/>
          <w:bCs/>
        </w:rPr>
        <w:t>Insegnante: CALZOLARI MANUELA</w:t>
      </w:r>
    </w:p>
    <w:p w14:paraId="022B7618" w14:textId="77777777" w:rsidR="00FC20EC" w:rsidRDefault="00FC20EC"/>
    <w:p w14:paraId="585E1D28" w14:textId="77777777" w:rsidR="00FC20EC" w:rsidRDefault="00FC20EC">
      <w:pPr>
        <w:pStyle w:val="Titolo1"/>
      </w:pPr>
      <w:r>
        <w:t xml:space="preserve"> L’AZIENDA E LA SUA ORGANIZZAZIONE</w:t>
      </w:r>
    </w:p>
    <w:p w14:paraId="2D916858" w14:textId="77777777" w:rsidR="00FC20EC" w:rsidRPr="00F165EA" w:rsidRDefault="00FC20EC" w:rsidP="00F165EA"/>
    <w:p w14:paraId="3E5CB629" w14:textId="46138C5E" w:rsidR="00FC20EC" w:rsidRDefault="00FC20EC" w:rsidP="00D30F63">
      <w:pPr>
        <w:numPr>
          <w:ilvl w:val="0"/>
          <w:numId w:val="1"/>
        </w:numPr>
        <w:rPr>
          <w:b/>
        </w:rPr>
      </w:pPr>
      <w:r>
        <w:rPr>
          <w:b/>
        </w:rPr>
        <w:t>L’azienda</w:t>
      </w:r>
      <w:r w:rsidR="008F2AD6">
        <w:rPr>
          <w:b/>
        </w:rPr>
        <w:t>, il contesto in cui opera, delocalizzazione e globalizzazione dei mercati</w:t>
      </w:r>
    </w:p>
    <w:p w14:paraId="05C51399" w14:textId="2566A9B2" w:rsidR="00FC20EC" w:rsidRDefault="008F2AD6" w:rsidP="00D30F63">
      <w:pPr>
        <w:numPr>
          <w:ilvl w:val="0"/>
          <w:numId w:val="1"/>
        </w:numPr>
        <w:rPr>
          <w:b/>
        </w:rPr>
      </w:pPr>
      <w:r>
        <w:rPr>
          <w:b/>
        </w:rPr>
        <w:t>La funzione delle aziende</w:t>
      </w:r>
    </w:p>
    <w:p w14:paraId="506C9284" w14:textId="26B3C864" w:rsidR="008E02A2" w:rsidRDefault="008F2AD6" w:rsidP="00D30F63">
      <w:pPr>
        <w:numPr>
          <w:ilvl w:val="0"/>
          <w:numId w:val="1"/>
        </w:numPr>
        <w:rPr>
          <w:b/>
        </w:rPr>
      </w:pPr>
      <w:r>
        <w:rPr>
          <w:b/>
        </w:rPr>
        <w:t>I soggetti aziendali</w:t>
      </w:r>
    </w:p>
    <w:p w14:paraId="26CC6AFC" w14:textId="0CB7D605" w:rsidR="008E02A2" w:rsidRDefault="008E02A2" w:rsidP="00D30F63">
      <w:pPr>
        <w:numPr>
          <w:ilvl w:val="0"/>
          <w:numId w:val="1"/>
        </w:numPr>
        <w:rPr>
          <w:b/>
        </w:rPr>
      </w:pPr>
      <w:r>
        <w:rPr>
          <w:b/>
        </w:rPr>
        <w:t>L</w:t>
      </w:r>
      <w:r w:rsidR="008F2AD6">
        <w:rPr>
          <w:b/>
        </w:rPr>
        <w:t>e relazioni con il macroambiente e il mercato.</w:t>
      </w:r>
    </w:p>
    <w:p w14:paraId="01F16B63" w14:textId="41DABF84" w:rsidR="008F2AD6" w:rsidRDefault="008F2AD6" w:rsidP="00D30F63">
      <w:pPr>
        <w:numPr>
          <w:ilvl w:val="0"/>
          <w:numId w:val="1"/>
        </w:numPr>
        <w:rPr>
          <w:b/>
        </w:rPr>
      </w:pPr>
      <w:r>
        <w:rPr>
          <w:b/>
        </w:rPr>
        <w:t>Le attività e le funzioni aziendali</w:t>
      </w:r>
    </w:p>
    <w:p w14:paraId="728471D2" w14:textId="77777777" w:rsidR="00FC20EC" w:rsidRDefault="00FC20EC">
      <w:pPr>
        <w:rPr>
          <w:b/>
          <w:bCs/>
          <w:sz w:val="22"/>
          <w:szCs w:val="22"/>
        </w:rPr>
      </w:pPr>
    </w:p>
    <w:p w14:paraId="5E0F729C" w14:textId="77777777" w:rsidR="00FC20EC" w:rsidRDefault="00FC20EC">
      <w:pPr>
        <w:pStyle w:val="Titolo1"/>
      </w:pPr>
    </w:p>
    <w:p w14:paraId="2747063B" w14:textId="254F05DD" w:rsidR="00FC20EC" w:rsidRPr="00B26730" w:rsidRDefault="00FC20EC" w:rsidP="00E77E4E">
      <w:pPr>
        <w:pStyle w:val="Titolo1"/>
      </w:pPr>
      <w:r>
        <w:t>LA GESTIONE E I SUOI RISULTATI: IL PATRIMONIO E IL REDDITO</w:t>
      </w:r>
    </w:p>
    <w:p w14:paraId="6AC6BDDA" w14:textId="77777777" w:rsidR="00FC20EC" w:rsidRPr="00AF0BD6" w:rsidRDefault="00FC20EC" w:rsidP="00AF0BD6"/>
    <w:p w14:paraId="0E48FD7C" w14:textId="24677F17" w:rsidR="00FC20EC" w:rsidRDefault="008F2AD6" w:rsidP="00D30F63">
      <w:pPr>
        <w:numPr>
          <w:ilvl w:val="0"/>
          <w:numId w:val="2"/>
        </w:numPr>
        <w:rPr>
          <w:b/>
        </w:rPr>
      </w:pPr>
      <w:r>
        <w:rPr>
          <w:b/>
        </w:rPr>
        <w:t>La gestione dell’impresa</w:t>
      </w:r>
    </w:p>
    <w:p w14:paraId="1659D05D" w14:textId="0AA932A0" w:rsidR="008F2AD6" w:rsidRDefault="008F2AD6" w:rsidP="00D30F63">
      <w:pPr>
        <w:numPr>
          <w:ilvl w:val="0"/>
          <w:numId w:val="2"/>
        </w:numPr>
        <w:rPr>
          <w:b/>
        </w:rPr>
      </w:pPr>
      <w:r>
        <w:rPr>
          <w:b/>
        </w:rPr>
        <w:t>Le operazioni di gestione</w:t>
      </w:r>
    </w:p>
    <w:p w14:paraId="00B03792" w14:textId="01CEC41F" w:rsidR="008F2AD6" w:rsidRDefault="008F2AD6" w:rsidP="00D30F63">
      <w:pPr>
        <w:numPr>
          <w:ilvl w:val="0"/>
          <w:numId w:val="2"/>
        </w:numPr>
        <w:rPr>
          <w:b/>
        </w:rPr>
      </w:pPr>
      <w:r>
        <w:rPr>
          <w:b/>
        </w:rPr>
        <w:t>Operazioni interne ed esterne di gestione</w:t>
      </w:r>
    </w:p>
    <w:p w14:paraId="4F55FA12" w14:textId="67E74340" w:rsidR="008F2AD6" w:rsidRDefault="008F2AD6" w:rsidP="00D30F63">
      <w:pPr>
        <w:numPr>
          <w:ilvl w:val="0"/>
          <w:numId w:val="2"/>
        </w:numPr>
        <w:rPr>
          <w:b/>
        </w:rPr>
      </w:pPr>
      <w:r>
        <w:rPr>
          <w:b/>
        </w:rPr>
        <w:t>Gli aspetti della gestione</w:t>
      </w:r>
    </w:p>
    <w:p w14:paraId="18FE9E61" w14:textId="515C42E3" w:rsidR="008F2AD6" w:rsidRDefault="008F2AD6" w:rsidP="00D30F63">
      <w:pPr>
        <w:numPr>
          <w:ilvl w:val="0"/>
          <w:numId w:val="2"/>
        </w:numPr>
        <w:rPr>
          <w:b/>
        </w:rPr>
      </w:pPr>
      <w:r>
        <w:rPr>
          <w:b/>
        </w:rPr>
        <w:t>I cicli produttivi</w:t>
      </w:r>
    </w:p>
    <w:p w14:paraId="2CF211DD" w14:textId="61316A57" w:rsidR="008F2AD6" w:rsidRDefault="008F2AD6" w:rsidP="00D30F63">
      <w:pPr>
        <w:numPr>
          <w:ilvl w:val="0"/>
          <w:numId w:val="2"/>
        </w:numPr>
        <w:rPr>
          <w:b/>
        </w:rPr>
      </w:pPr>
      <w:r>
        <w:rPr>
          <w:b/>
        </w:rPr>
        <w:t>L’aspetto finanziario ed economico della gestione:</w:t>
      </w:r>
    </w:p>
    <w:p w14:paraId="2E4820F0" w14:textId="3F36E72E" w:rsidR="008F2AD6" w:rsidRDefault="008F2AD6" w:rsidP="00D30F63">
      <w:pPr>
        <w:numPr>
          <w:ilvl w:val="0"/>
          <w:numId w:val="2"/>
        </w:numPr>
        <w:rPr>
          <w:b/>
        </w:rPr>
      </w:pPr>
      <w:r>
        <w:rPr>
          <w:b/>
        </w:rPr>
        <w:t>I finanziamenti concessi ed ottenuti</w:t>
      </w:r>
    </w:p>
    <w:p w14:paraId="640E4D8C" w14:textId="77C23996" w:rsidR="008F2AD6" w:rsidRDefault="008F2AD6" w:rsidP="00D30F63">
      <w:pPr>
        <w:numPr>
          <w:ilvl w:val="0"/>
          <w:numId w:val="2"/>
        </w:numPr>
        <w:rPr>
          <w:b/>
        </w:rPr>
      </w:pPr>
      <w:r>
        <w:rPr>
          <w:b/>
        </w:rPr>
        <w:t xml:space="preserve">I flussi della gestione e l’equilibrio economico </w:t>
      </w:r>
    </w:p>
    <w:p w14:paraId="2DDA3011" w14:textId="555AB372" w:rsidR="008F2AD6" w:rsidRDefault="008F2AD6" w:rsidP="00D30F63">
      <w:pPr>
        <w:numPr>
          <w:ilvl w:val="0"/>
          <w:numId w:val="2"/>
        </w:numPr>
        <w:rPr>
          <w:b/>
        </w:rPr>
      </w:pPr>
      <w:r>
        <w:rPr>
          <w:b/>
        </w:rPr>
        <w:t>Classificazione dei costi e dei ricavi</w:t>
      </w:r>
    </w:p>
    <w:p w14:paraId="6DE4EC3F" w14:textId="4C61F9F3" w:rsidR="008F2AD6" w:rsidRDefault="008F2AD6" w:rsidP="00D30F63">
      <w:pPr>
        <w:numPr>
          <w:ilvl w:val="0"/>
          <w:numId w:val="2"/>
        </w:numPr>
        <w:rPr>
          <w:b/>
        </w:rPr>
      </w:pPr>
      <w:r>
        <w:rPr>
          <w:b/>
        </w:rPr>
        <w:t>Valori finanziari e valori economici</w:t>
      </w:r>
    </w:p>
    <w:p w14:paraId="61859D6C" w14:textId="628ACEDD" w:rsidR="008F2AD6" w:rsidRDefault="002F0730" w:rsidP="00D30F63">
      <w:pPr>
        <w:numPr>
          <w:ilvl w:val="0"/>
          <w:numId w:val="2"/>
        </w:numPr>
        <w:rPr>
          <w:b/>
        </w:rPr>
      </w:pPr>
      <w:r>
        <w:rPr>
          <w:b/>
        </w:rPr>
        <w:t>Il reddito e il patrimonio aziendale</w:t>
      </w:r>
    </w:p>
    <w:p w14:paraId="5B3B958D" w14:textId="61C0C877" w:rsidR="002F0730" w:rsidRDefault="002F0730" w:rsidP="00D30F63">
      <w:pPr>
        <w:numPr>
          <w:ilvl w:val="0"/>
          <w:numId w:val="2"/>
        </w:numPr>
        <w:rPr>
          <w:b/>
        </w:rPr>
      </w:pPr>
      <w:r>
        <w:rPr>
          <w:b/>
        </w:rPr>
        <w:t>Il reddito globale e il reddito di esercizio</w:t>
      </w:r>
    </w:p>
    <w:p w14:paraId="53A66BFF" w14:textId="56781BF9" w:rsidR="002F0730" w:rsidRDefault="002F0730" w:rsidP="00D30F63">
      <w:pPr>
        <w:numPr>
          <w:ilvl w:val="0"/>
          <w:numId w:val="2"/>
        </w:numPr>
        <w:rPr>
          <w:b/>
        </w:rPr>
      </w:pPr>
      <w:r>
        <w:rPr>
          <w:b/>
        </w:rPr>
        <w:t>Il principio della competenza economica</w:t>
      </w:r>
    </w:p>
    <w:p w14:paraId="24CF3E84" w14:textId="0C6A6F7A" w:rsidR="002F0730" w:rsidRDefault="002F0730" w:rsidP="00D30F63">
      <w:pPr>
        <w:numPr>
          <w:ilvl w:val="0"/>
          <w:numId w:val="2"/>
        </w:numPr>
        <w:rPr>
          <w:b/>
        </w:rPr>
      </w:pPr>
      <w:r>
        <w:rPr>
          <w:b/>
        </w:rPr>
        <w:t>Il patrimonio</w:t>
      </w:r>
    </w:p>
    <w:p w14:paraId="34F3259B" w14:textId="152F1E14" w:rsidR="002F0730" w:rsidRDefault="002F0730" w:rsidP="00D30F63">
      <w:pPr>
        <w:numPr>
          <w:ilvl w:val="0"/>
          <w:numId w:val="2"/>
        </w:numPr>
        <w:rPr>
          <w:b/>
        </w:rPr>
      </w:pPr>
      <w:r>
        <w:rPr>
          <w:b/>
        </w:rPr>
        <w:t>Il calcolo del reddito d’esercizio e del patrimonio di funzionamento</w:t>
      </w:r>
    </w:p>
    <w:p w14:paraId="151C5848" w14:textId="0FAC403C" w:rsidR="002F0730" w:rsidRDefault="002F0730" w:rsidP="00D30F63">
      <w:pPr>
        <w:numPr>
          <w:ilvl w:val="0"/>
          <w:numId w:val="2"/>
        </w:numPr>
        <w:rPr>
          <w:b/>
        </w:rPr>
      </w:pPr>
      <w:r>
        <w:rPr>
          <w:b/>
        </w:rPr>
        <w:t>La remunerazione dell’imprenditore</w:t>
      </w:r>
    </w:p>
    <w:p w14:paraId="677FD0C6" w14:textId="4EAEC7E9" w:rsidR="002F0730" w:rsidRDefault="002F0730" w:rsidP="00D30F63">
      <w:pPr>
        <w:numPr>
          <w:ilvl w:val="0"/>
          <w:numId w:val="2"/>
        </w:numPr>
        <w:rPr>
          <w:b/>
        </w:rPr>
      </w:pPr>
      <w:r>
        <w:rPr>
          <w:b/>
        </w:rPr>
        <w:t>Classificazione e valutazione degli elementi del patrimonio</w:t>
      </w:r>
    </w:p>
    <w:p w14:paraId="5F4BD076" w14:textId="7BB73E8E" w:rsidR="002F0730" w:rsidRDefault="002F0730" w:rsidP="00D30F63">
      <w:pPr>
        <w:numPr>
          <w:ilvl w:val="0"/>
          <w:numId w:val="2"/>
        </w:numPr>
        <w:rPr>
          <w:b/>
        </w:rPr>
      </w:pPr>
      <w:r>
        <w:rPr>
          <w:b/>
        </w:rPr>
        <w:t>Relazione tra attività, passività e patrimonio netto</w:t>
      </w:r>
    </w:p>
    <w:p w14:paraId="3B640968" w14:textId="316EA9B4" w:rsidR="002F0730" w:rsidRDefault="002F0730" w:rsidP="00D30F63">
      <w:pPr>
        <w:numPr>
          <w:ilvl w:val="0"/>
          <w:numId w:val="2"/>
        </w:numPr>
        <w:rPr>
          <w:b/>
        </w:rPr>
      </w:pPr>
      <w:r>
        <w:rPr>
          <w:b/>
        </w:rPr>
        <w:t>Parti ideali del patrimonio netto</w:t>
      </w:r>
    </w:p>
    <w:p w14:paraId="77B2CD34" w14:textId="1A79FA63" w:rsidR="002F0730" w:rsidRDefault="002F0730" w:rsidP="00D30F63">
      <w:pPr>
        <w:numPr>
          <w:ilvl w:val="0"/>
          <w:numId w:val="2"/>
        </w:numPr>
        <w:rPr>
          <w:b/>
        </w:rPr>
      </w:pPr>
      <w:r>
        <w:rPr>
          <w:b/>
        </w:rPr>
        <w:t>L’equilibrio patrimoniale e finanziario</w:t>
      </w:r>
    </w:p>
    <w:p w14:paraId="39D454E4" w14:textId="77777777" w:rsidR="00FC20EC" w:rsidRDefault="00FC20EC">
      <w:pPr>
        <w:rPr>
          <w:b/>
          <w:bCs/>
          <w:sz w:val="22"/>
          <w:szCs w:val="22"/>
        </w:rPr>
      </w:pPr>
    </w:p>
    <w:p w14:paraId="21C97C62" w14:textId="77777777" w:rsidR="00FC20EC" w:rsidRDefault="00FC20EC">
      <w:pPr>
        <w:pStyle w:val="Titolo1"/>
        <w:rPr>
          <w:szCs w:val="22"/>
        </w:rPr>
      </w:pPr>
    </w:p>
    <w:p w14:paraId="49B56F01" w14:textId="14011166" w:rsidR="00FC20EC" w:rsidRDefault="00FC20EC" w:rsidP="00A27AE0">
      <w:pPr>
        <w:pStyle w:val="Titolo1"/>
        <w:ind w:left="360"/>
        <w:rPr>
          <w:szCs w:val="22"/>
        </w:rPr>
      </w:pPr>
      <w:r>
        <w:rPr>
          <w:szCs w:val="22"/>
        </w:rPr>
        <w:t>IL SISTEMA INFORMATIVO E LE CONTABILITÀ AZIENDAL</w:t>
      </w:r>
      <w:r w:rsidR="00A27AE0">
        <w:rPr>
          <w:szCs w:val="22"/>
        </w:rPr>
        <w:t>E</w:t>
      </w:r>
    </w:p>
    <w:p w14:paraId="508B4A1E" w14:textId="0D31BCC7" w:rsidR="00A27AE0" w:rsidRPr="00A27AE0" w:rsidRDefault="00A27AE0" w:rsidP="00A27AE0">
      <w:pPr>
        <w:pStyle w:val="Paragrafoelenco"/>
        <w:numPr>
          <w:ilvl w:val="0"/>
          <w:numId w:val="8"/>
        </w:numPr>
      </w:pPr>
      <w:r>
        <w:rPr>
          <w:b/>
          <w:bCs/>
        </w:rPr>
        <w:t>La comunicazione aziendale e il sistema informativo dell’impresa</w:t>
      </w:r>
    </w:p>
    <w:p w14:paraId="2463AB03" w14:textId="60FCFB83" w:rsidR="00A27AE0" w:rsidRPr="00A27AE0" w:rsidRDefault="00A27AE0" w:rsidP="00A27AE0">
      <w:pPr>
        <w:pStyle w:val="Paragrafoelenco"/>
        <w:numPr>
          <w:ilvl w:val="0"/>
          <w:numId w:val="8"/>
        </w:numPr>
      </w:pPr>
      <w:r>
        <w:rPr>
          <w:b/>
          <w:bCs/>
        </w:rPr>
        <w:t>L’ elaborazione elettronica dei dati</w:t>
      </w:r>
    </w:p>
    <w:p w14:paraId="7CF04387" w14:textId="59C1C220" w:rsidR="00A27AE0" w:rsidRPr="00A27AE0" w:rsidRDefault="00A27AE0" w:rsidP="00A27AE0">
      <w:pPr>
        <w:pStyle w:val="Paragrafoelenco"/>
        <w:numPr>
          <w:ilvl w:val="0"/>
          <w:numId w:val="8"/>
        </w:numPr>
      </w:pPr>
      <w:r>
        <w:rPr>
          <w:b/>
          <w:bCs/>
        </w:rPr>
        <w:t>L’articolazione del sistema informativo dell’impresa</w:t>
      </w:r>
    </w:p>
    <w:p w14:paraId="56A258E3" w14:textId="598BD466" w:rsidR="00A27AE0" w:rsidRPr="00A27AE0" w:rsidRDefault="00A27AE0" w:rsidP="00A27AE0">
      <w:pPr>
        <w:pStyle w:val="Paragrafoelenco"/>
        <w:numPr>
          <w:ilvl w:val="0"/>
          <w:numId w:val="8"/>
        </w:numPr>
      </w:pPr>
      <w:r>
        <w:rPr>
          <w:b/>
          <w:bCs/>
        </w:rPr>
        <w:t>Il sistema informativo integrato</w:t>
      </w:r>
    </w:p>
    <w:p w14:paraId="59F73763" w14:textId="571681F6" w:rsidR="00A27AE0" w:rsidRPr="00A27AE0" w:rsidRDefault="00A27AE0" w:rsidP="00A27AE0">
      <w:pPr>
        <w:pStyle w:val="Paragrafoelenco"/>
        <w:numPr>
          <w:ilvl w:val="0"/>
          <w:numId w:val="8"/>
        </w:numPr>
      </w:pPr>
      <w:r>
        <w:rPr>
          <w:b/>
          <w:bCs/>
        </w:rPr>
        <w:t>I conti e le scritture dell’impresa</w:t>
      </w:r>
    </w:p>
    <w:p w14:paraId="1E5B3735" w14:textId="4912A983" w:rsidR="00A27AE0" w:rsidRPr="00A27AE0" w:rsidRDefault="00A27AE0" w:rsidP="00A27AE0">
      <w:pPr>
        <w:pStyle w:val="Paragrafoelenco"/>
        <w:numPr>
          <w:ilvl w:val="0"/>
          <w:numId w:val="8"/>
        </w:numPr>
      </w:pPr>
      <w:r>
        <w:rPr>
          <w:b/>
          <w:bCs/>
        </w:rPr>
        <w:t>Il conto, le regole di registrazione e la classificazione dei conti</w:t>
      </w:r>
    </w:p>
    <w:p w14:paraId="06E23EC4" w14:textId="534CB21F" w:rsidR="00A27AE0" w:rsidRPr="00A27AE0" w:rsidRDefault="00A27AE0" w:rsidP="00A27AE0">
      <w:pPr>
        <w:pStyle w:val="Paragrafoelenco"/>
        <w:numPr>
          <w:ilvl w:val="0"/>
          <w:numId w:val="8"/>
        </w:numPr>
      </w:pPr>
      <w:r>
        <w:rPr>
          <w:b/>
          <w:bCs/>
        </w:rPr>
        <w:t>Il calcolo del saldo e la chiusura dei conti</w:t>
      </w:r>
    </w:p>
    <w:p w14:paraId="19B0BF3E" w14:textId="77777777" w:rsidR="00FC20EC" w:rsidRDefault="00FC20EC" w:rsidP="00B26730">
      <w:pPr>
        <w:rPr>
          <w:b/>
        </w:rPr>
      </w:pPr>
    </w:p>
    <w:p w14:paraId="2CA58019" w14:textId="77777777" w:rsidR="00FC20EC" w:rsidRDefault="00FC20EC" w:rsidP="00B26730">
      <w:pPr>
        <w:rPr>
          <w:b/>
        </w:rPr>
      </w:pPr>
    </w:p>
    <w:p w14:paraId="642FF900" w14:textId="7A1527E5" w:rsidR="00FC20EC" w:rsidRDefault="00FC20EC" w:rsidP="00B26730">
      <w:pPr>
        <w:rPr>
          <w:b/>
        </w:rPr>
      </w:pPr>
      <w:r>
        <w:rPr>
          <w:b/>
        </w:rPr>
        <w:t xml:space="preserve">LA </w:t>
      </w:r>
      <w:r w:rsidR="001C2FD8">
        <w:rPr>
          <w:b/>
        </w:rPr>
        <w:t>CONTABILITA’ GENERALE</w:t>
      </w:r>
    </w:p>
    <w:p w14:paraId="154DFC04" w14:textId="77777777" w:rsidR="00E77E4E" w:rsidRDefault="00E77E4E" w:rsidP="00B26730">
      <w:pPr>
        <w:rPr>
          <w:b/>
        </w:rPr>
      </w:pPr>
    </w:p>
    <w:p w14:paraId="1376B7E8" w14:textId="1C818046" w:rsidR="001C2FD8" w:rsidRDefault="001C2FD8" w:rsidP="001C2FD8">
      <w:pPr>
        <w:pStyle w:val="Paragrafoelenco"/>
        <w:numPr>
          <w:ilvl w:val="0"/>
          <w:numId w:val="9"/>
        </w:numPr>
        <w:rPr>
          <w:b/>
        </w:rPr>
      </w:pPr>
      <w:r>
        <w:rPr>
          <w:b/>
        </w:rPr>
        <w:t>Oggetto e scopo della contabilità generale</w:t>
      </w:r>
    </w:p>
    <w:p w14:paraId="62E36F31" w14:textId="19EE65CC" w:rsidR="001C2FD8" w:rsidRDefault="001C2FD8" w:rsidP="001C2FD8">
      <w:pPr>
        <w:pStyle w:val="Paragrafoelenco"/>
        <w:numPr>
          <w:ilvl w:val="0"/>
          <w:numId w:val="9"/>
        </w:numPr>
        <w:rPr>
          <w:b/>
        </w:rPr>
      </w:pPr>
      <w:r>
        <w:rPr>
          <w:b/>
        </w:rPr>
        <w:t>Il metodo della partita doppia</w:t>
      </w:r>
    </w:p>
    <w:p w14:paraId="1FF9D198" w14:textId="0D9E23E2" w:rsidR="001C2FD8" w:rsidRDefault="001C2FD8" w:rsidP="001C2FD8">
      <w:pPr>
        <w:pStyle w:val="Paragrafoelenco"/>
        <w:numPr>
          <w:ilvl w:val="0"/>
          <w:numId w:val="9"/>
        </w:numPr>
        <w:rPr>
          <w:b/>
        </w:rPr>
      </w:pPr>
      <w:r>
        <w:rPr>
          <w:b/>
        </w:rPr>
        <w:t>Il sistema del patrimonio e del risultato economico</w:t>
      </w:r>
    </w:p>
    <w:p w14:paraId="744BF3A6" w14:textId="4B1CEA6A" w:rsidR="001C2FD8" w:rsidRDefault="001C2FD8" w:rsidP="001C2FD8">
      <w:pPr>
        <w:pStyle w:val="Paragrafoelenco"/>
        <w:numPr>
          <w:ilvl w:val="0"/>
          <w:numId w:val="9"/>
        </w:numPr>
        <w:rPr>
          <w:b/>
        </w:rPr>
      </w:pPr>
      <w:r>
        <w:rPr>
          <w:b/>
        </w:rPr>
        <w:t>Il metodo della partita doppia applicato al sistema del patrimonio e del risultato economico.</w:t>
      </w:r>
    </w:p>
    <w:p w14:paraId="22DF3760" w14:textId="22999F8E" w:rsidR="001C2FD8" w:rsidRDefault="001C2FD8" w:rsidP="001C2FD8">
      <w:pPr>
        <w:pStyle w:val="Paragrafoelenco"/>
        <w:numPr>
          <w:ilvl w:val="0"/>
          <w:numId w:val="9"/>
        </w:numPr>
        <w:rPr>
          <w:b/>
        </w:rPr>
      </w:pPr>
      <w:r>
        <w:rPr>
          <w:b/>
        </w:rPr>
        <w:t>Il piano dei conti</w:t>
      </w:r>
    </w:p>
    <w:p w14:paraId="38F4CE9D" w14:textId="7E9D415D" w:rsidR="001C2FD8" w:rsidRPr="001C2FD8" w:rsidRDefault="001C2FD8" w:rsidP="001C2FD8">
      <w:pPr>
        <w:pStyle w:val="Paragrafoelenco"/>
        <w:numPr>
          <w:ilvl w:val="0"/>
          <w:numId w:val="9"/>
        </w:numPr>
        <w:rPr>
          <w:b/>
        </w:rPr>
      </w:pPr>
      <w:r>
        <w:rPr>
          <w:b/>
        </w:rPr>
        <w:t>Le rilevazioni in partita doppia sul libro giornale e nei conti di mastro</w:t>
      </w:r>
    </w:p>
    <w:p w14:paraId="34E624C0" w14:textId="77777777" w:rsidR="00FC20EC" w:rsidRDefault="00FC20EC" w:rsidP="00B26730">
      <w:pPr>
        <w:rPr>
          <w:b/>
        </w:rPr>
      </w:pPr>
    </w:p>
    <w:p w14:paraId="2198635E" w14:textId="77777777" w:rsidR="00FC20EC" w:rsidRDefault="00FC20EC" w:rsidP="003E2F8B">
      <w:pPr>
        <w:rPr>
          <w:b/>
        </w:rPr>
      </w:pPr>
    </w:p>
    <w:p w14:paraId="11D2B769" w14:textId="4BC5D0C1" w:rsidR="00FC20EC" w:rsidRDefault="00FC20EC" w:rsidP="003E2F8B">
      <w:pPr>
        <w:rPr>
          <w:b/>
        </w:rPr>
      </w:pPr>
      <w:r>
        <w:rPr>
          <w:b/>
        </w:rPr>
        <w:t xml:space="preserve">LA </w:t>
      </w:r>
      <w:r w:rsidR="00826802">
        <w:rPr>
          <w:b/>
        </w:rPr>
        <w:t>RILEVAZIONE CONTABILE DELLE OPERAZIONI DI GESTIONE</w:t>
      </w:r>
    </w:p>
    <w:p w14:paraId="5BD2E227" w14:textId="77777777" w:rsidR="00FC20EC" w:rsidRDefault="00FC20EC" w:rsidP="003E2F8B">
      <w:pPr>
        <w:rPr>
          <w:b/>
        </w:rPr>
      </w:pPr>
    </w:p>
    <w:p w14:paraId="443AD60C" w14:textId="77777777" w:rsidR="00FC20EC" w:rsidRPr="00AB64A9" w:rsidRDefault="00FC20EC" w:rsidP="00AB64A9">
      <w:pPr>
        <w:numPr>
          <w:ilvl w:val="0"/>
          <w:numId w:val="5"/>
        </w:numPr>
        <w:rPr>
          <w:b/>
        </w:rPr>
      </w:pPr>
      <w:r>
        <w:rPr>
          <w:b/>
        </w:rPr>
        <w:t>La costituzione delle imprese individuali</w:t>
      </w:r>
    </w:p>
    <w:p w14:paraId="20326912" w14:textId="066A6032" w:rsidR="00FC20EC" w:rsidRDefault="00826802" w:rsidP="00D30F63">
      <w:pPr>
        <w:numPr>
          <w:ilvl w:val="0"/>
          <w:numId w:val="5"/>
        </w:numPr>
        <w:rPr>
          <w:b/>
        </w:rPr>
      </w:pPr>
      <w:r>
        <w:rPr>
          <w:b/>
        </w:rPr>
        <w:t>Gli acquisti e il loro regolamento</w:t>
      </w:r>
    </w:p>
    <w:p w14:paraId="48F5A1CB" w14:textId="1A326AC0" w:rsidR="00FC20EC" w:rsidRDefault="00826802" w:rsidP="00D30F63">
      <w:pPr>
        <w:numPr>
          <w:ilvl w:val="0"/>
          <w:numId w:val="5"/>
        </w:numPr>
        <w:rPr>
          <w:b/>
        </w:rPr>
      </w:pPr>
      <w:r>
        <w:rPr>
          <w:b/>
        </w:rPr>
        <w:t>Le vendite e il loro regolamento</w:t>
      </w:r>
    </w:p>
    <w:p w14:paraId="124CC2D0" w14:textId="7EAFF39C" w:rsidR="00FC20EC" w:rsidRDefault="00826802" w:rsidP="00D30F63">
      <w:pPr>
        <w:numPr>
          <w:ilvl w:val="0"/>
          <w:numId w:val="5"/>
        </w:numPr>
        <w:rPr>
          <w:b/>
        </w:rPr>
      </w:pPr>
      <w:r>
        <w:rPr>
          <w:b/>
        </w:rPr>
        <w:t xml:space="preserve">Le operazioni della gestione accessoria e della gestione non corrente: </w:t>
      </w:r>
    </w:p>
    <w:p w14:paraId="772218E7" w14:textId="4C429374" w:rsidR="00826802" w:rsidRDefault="00826802" w:rsidP="00D30F63">
      <w:pPr>
        <w:numPr>
          <w:ilvl w:val="0"/>
          <w:numId w:val="5"/>
        </w:numPr>
        <w:rPr>
          <w:b/>
        </w:rPr>
      </w:pPr>
      <w:r>
        <w:rPr>
          <w:b/>
        </w:rPr>
        <w:t>Le operazioni con le banche: il c/c di corrispondenza e le operazioni di finanziamento</w:t>
      </w:r>
    </w:p>
    <w:p w14:paraId="0AA1FD92" w14:textId="60D07D8B" w:rsidR="00826802" w:rsidRDefault="00826802" w:rsidP="00D30F63">
      <w:pPr>
        <w:numPr>
          <w:ilvl w:val="0"/>
          <w:numId w:val="5"/>
        </w:numPr>
        <w:rPr>
          <w:b/>
        </w:rPr>
      </w:pPr>
      <w:r>
        <w:rPr>
          <w:b/>
        </w:rPr>
        <w:t>Le liquidazioni periodiche IVA</w:t>
      </w:r>
    </w:p>
    <w:p w14:paraId="29BD6910" w14:textId="04F0354F" w:rsidR="00826802" w:rsidRDefault="00826802" w:rsidP="00D30F63">
      <w:pPr>
        <w:numPr>
          <w:ilvl w:val="0"/>
          <w:numId w:val="5"/>
        </w:numPr>
        <w:rPr>
          <w:b/>
        </w:rPr>
      </w:pPr>
      <w:r>
        <w:rPr>
          <w:b/>
        </w:rPr>
        <w:t>Il godimento beni di terzi</w:t>
      </w:r>
    </w:p>
    <w:p w14:paraId="317D7F20" w14:textId="77777777" w:rsidR="00FC20EC" w:rsidRDefault="00FC20EC" w:rsidP="007A7EA4">
      <w:pPr>
        <w:rPr>
          <w:b/>
        </w:rPr>
      </w:pPr>
    </w:p>
    <w:p w14:paraId="4DD382A2" w14:textId="5E0C32DA" w:rsidR="00FC20EC" w:rsidRDefault="00801A88" w:rsidP="007A7EA4">
      <w:pPr>
        <w:rPr>
          <w:b/>
        </w:rPr>
      </w:pPr>
      <w:r>
        <w:rPr>
          <w:b/>
        </w:rPr>
        <w:t>LA FORMAZIONE DEL BILANCIO DI ESERCIZIO</w:t>
      </w:r>
    </w:p>
    <w:p w14:paraId="4647590B" w14:textId="77777777" w:rsidR="00FC20EC" w:rsidRDefault="00FC20EC" w:rsidP="007A7EA4">
      <w:pPr>
        <w:rPr>
          <w:b/>
        </w:rPr>
      </w:pPr>
    </w:p>
    <w:p w14:paraId="04B7D228" w14:textId="5A8285DF" w:rsidR="00801A88" w:rsidRPr="00801A88" w:rsidRDefault="00801A88" w:rsidP="00801A88">
      <w:pPr>
        <w:pStyle w:val="Paragrafoelenco"/>
        <w:numPr>
          <w:ilvl w:val="0"/>
          <w:numId w:val="11"/>
        </w:numPr>
        <w:rPr>
          <w:b/>
        </w:rPr>
      </w:pPr>
      <w:r>
        <w:rPr>
          <w:b/>
        </w:rPr>
        <w:t>La situazione contabile</w:t>
      </w:r>
    </w:p>
    <w:p w14:paraId="2C2A9CD7" w14:textId="207E6543" w:rsidR="00801A88" w:rsidRDefault="00801A88" w:rsidP="00801A88">
      <w:pPr>
        <w:pStyle w:val="Paragrafoelenco"/>
        <w:numPr>
          <w:ilvl w:val="0"/>
          <w:numId w:val="11"/>
        </w:numPr>
        <w:rPr>
          <w:b/>
        </w:rPr>
      </w:pPr>
      <w:r>
        <w:rPr>
          <w:b/>
        </w:rPr>
        <w:t>L’inventario di esercizio</w:t>
      </w:r>
    </w:p>
    <w:p w14:paraId="18A3935C" w14:textId="2AA1B5E2" w:rsidR="00801A88" w:rsidRDefault="00801A88" w:rsidP="00801A88">
      <w:pPr>
        <w:pStyle w:val="Paragrafoelenco"/>
        <w:numPr>
          <w:ilvl w:val="0"/>
          <w:numId w:val="11"/>
        </w:numPr>
        <w:rPr>
          <w:b/>
        </w:rPr>
      </w:pPr>
      <w:r>
        <w:rPr>
          <w:b/>
        </w:rPr>
        <w:t>Le operazioni di assestamento dei conti</w:t>
      </w:r>
    </w:p>
    <w:p w14:paraId="018BB4B0" w14:textId="4A29E1A2" w:rsidR="00801A88" w:rsidRDefault="00801A88" w:rsidP="00801A88">
      <w:pPr>
        <w:pStyle w:val="Paragrafoelenco"/>
        <w:numPr>
          <w:ilvl w:val="0"/>
          <w:numId w:val="11"/>
        </w:numPr>
        <w:rPr>
          <w:b/>
        </w:rPr>
      </w:pPr>
      <w:r>
        <w:rPr>
          <w:b/>
        </w:rPr>
        <w:t>Le scritture di completamento</w:t>
      </w:r>
    </w:p>
    <w:p w14:paraId="7D88564F" w14:textId="32188C8D" w:rsidR="00801A88" w:rsidRDefault="00801A88" w:rsidP="00801A88">
      <w:pPr>
        <w:pStyle w:val="Paragrafoelenco"/>
        <w:numPr>
          <w:ilvl w:val="0"/>
          <w:numId w:val="11"/>
        </w:numPr>
        <w:rPr>
          <w:b/>
        </w:rPr>
      </w:pPr>
      <w:r>
        <w:rPr>
          <w:b/>
        </w:rPr>
        <w:t>Le scritture di integrazione</w:t>
      </w:r>
    </w:p>
    <w:p w14:paraId="67E9EDE6" w14:textId="0907E0CA" w:rsidR="00801A88" w:rsidRDefault="00801A88" w:rsidP="00801A88">
      <w:pPr>
        <w:pStyle w:val="Paragrafoelenco"/>
        <w:numPr>
          <w:ilvl w:val="0"/>
          <w:numId w:val="11"/>
        </w:numPr>
        <w:rPr>
          <w:b/>
        </w:rPr>
      </w:pPr>
      <w:r>
        <w:rPr>
          <w:b/>
        </w:rPr>
        <w:t>Le scritture di rettifica</w:t>
      </w:r>
    </w:p>
    <w:p w14:paraId="603D4EB3" w14:textId="67A48986" w:rsidR="00801A88" w:rsidRDefault="00801A88" w:rsidP="00801A88">
      <w:pPr>
        <w:pStyle w:val="Paragrafoelenco"/>
        <w:numPr>
          <w:ilvl w:val="0"/>
          <w:numId w:val="11"/>
        </w:numPr>
        <w:rPr>
          <w:b/>
        </w:rPr>
      </w:pPr>
      <w:r>
        <w:rPr>
          <w:b/>
        </w:rPr>
        <w:t>Le scritture di ammortamento</w:t>
      </w:r>
    </w:p>
    <w:p w14:paraId="6FA20338" w14:textId="45C3F12A" w:rsidR="00801A88" w:rsidRDefault="00801A88" w:rsidP="00801A88">
      <w:pPr>
        <w:pStyle w:val="Paragrafoelenco"/>
        <w:numPr>
          <w:ilvl w:val="0"/>
          <w:numId w:val="11"/>
        </w:numPr>
        <w:rPr>
          <w:b/>
        </w:rPr>
      </w:pPr>
      <w:r>
        <w:rPr>
          <w:b/>
        </w:rPr>
        <w:t>I conti finanziari con saldi a credito o a debito</w:t>
      </w:r>
    </w:p>
    <w:p w14:paraId="05FDA9A1" w14:textId="4073BE91" w:rsidR="00801A88" w:rsidRDefault="00801A88" w:rsidP="00801A88">
      <w:pPr>
        <w:pStyle w:val="Paragrafoelenco"/>
        <w:numPr>
          <w:ilvl w:val="0"/>
          <w:numId w:val="11"/>
        </w:numPr>
        <w:rPr>
          <w:b/>
        </w:rPr>
      </w:pPr>
      <w:r>
        <w:rPr>
          <w:b/>
        </w:rPr>
        <w:t>Le scritture di chiusura dei conti</w:t>
      </w:r>
    </w:p>
    <w:p w14:paraId="451463B6" w14:textId="6219B08C" w:rsidR="00801A88" w:rsidRDefault="00801A88" w:rsidP="00801A88">
      <w:pPr>
        <w:pStyle w:val="Paragrafoelenco"/>
        <w:numPr>
          <w:ilvl w:val="0"/>
          <w:numId w:val="11"/>
        </w:numPr>
        <w:rPr>
          <w:b/>
        </w:rPr>
      </w:pPr>
      <w:r>
        <w:rPr>
          <w:b/>
        </w:rPr>
        <w:t>Le operazioni finali della contabilità generale</w:t>
      </w:r>
    </w:p>
    <w:p w14:paraId="4E433C4E" w14:textId="047862A3" w:rsidR="00801A88" w:rsidRDefault="00801A88" w:rsidP="00801A88">
      <w:pPr>
        <w:pStyle w:val="Paragrafoelenco"/>
        <w:numPr>
          <w:ilvl w:val="0"/>
          <w:numId w:val="11"/>
        </w:numPr>
        <w:rPr>
          <w:b/>
        </w:rPr>
      </w:pPr>
      <w:r>
        <w:rPr>
          <w:b/>
        </w:rPr>
        <w:t>Le scritture di epilogo</w:t>
      </w:r>
    </w:p>
    <w:p w14:paraId="7AD2CF03" w14:textId="0DADC7D0" w:rsidR="00801A88" w:rsidRDefault="00801A88" w:rsidP="00801A88">
      <w:pPr>
        <w:pStyle w:val="Paragrafoelenco"/>
        <w:numPr>
          <w:ilvl w:val="0"/>
          <w:numId w:val="11"/>
        </w:numPr>
        <w:rPr>
          <w:b/>
        </w:rPr>
      </w:pPr>
      <w:r>
        <w:rPr>
          <w:b/>
        </w:rPr>
        <w:t>Il patrimonio netto finale</w:t>
      </w:r>
    </w:p>
    <w:p w14:paraId="01B37972" w14:textId="144B5F87" w:rsidR="00801A88" w:rsidRPr="00801A88" w:rsidRDefault="00801A88" w:rsidP="00801A88">
      <w:pPr>
        <w:pStyle w:val="Paragrafoelenco"/>
        <w:numPr>
          <w:ilvl w:val="0"/>
          <w:numId w:val="11"/>
        </w:numPr>
        <w:rPr>
          <w:b/>
        </w:rPr>
      </w:pPr>
      <w:r>
        <w:rPr>
          <w:b/>
        </w:rPr>
        <w:t>La chiusura generale dei conti.</w:t>
      </w:r>
    </w:p>
    <w:p w14:paraId="038EFED3" w14:textId="77777777" w:rsidR="00FC20EC" w:rsidRDefault="00FC20EC">
      <w:pPr>
        <w:rPr>
          <w:b/>
          <w:bCs/>
          <w:sz w:val="22"/>
          <w:szCs w:val="22"/>
        </w:rPr>
      </w:pPr>
    </w:p>
    <w:p w14:paraId="1FD2A3E5" w14:textId="77777777" w:rsidR="00FC20EC" w:rsidRDefault="00FC20EC" w:rsidP="00317E7A">
      <w:pPr>
        <w:rPr>
          <w:b/>
          <w:bCs/>
          <w:sz w:val="22"/>
          <w:szCs w:val="22"/>
        </w:rPr>
      </w:pPr>
    </w:p>
    <w:p w14:paraId="6EE6475A" w14:textId="77777777" w:rsidR="00FC20EC" w:rsidRDefault="00FC20EC" w:rsidP="00317E7A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Il presente programma è stato letto e condiviso con gli alunni.</w:t>
      </w:r>
    </w:p>
    <w:p w14:paraId="71242C3A" w14:textId="77777777" w:rsidR="00FC20EC" w:rsidRDefault="00FC20EC">
      <w:pPr>
        <w:rPr>
          <w:b/>
          <w:bCs/>
          <w:sz w:val="22"/>
          <w:szCs w:val="22"/>
        </w:rPr>
      </w:pPr>
    </w:p>
    <w:p w14:paraId="13C19D51" w14:textId="77777777" w:rsidR="00FC20EC" w:rsidRDefault="00FC20EC">
      <w:pPr>
        <w:rPr>
          <w:b/>
          <w:bCs/>
          <w:sz w:val="22"/>
          <w:szCs w:val="22"/>
        </w:rPr>
      </w:pPr>
    </w:p>
    <w:p w14:paraId="05BCE3CD" w14:textId="6F4AAB4A" w:rsidR="00FC20EC" w:rsidRPr="00D95A65" w:rsidRDefault="00FC20EC">
      <w:pPr>
        <w:rPr>
          <w:b/>
        </w:rPr>
      </w:pPr>
      <w:r w:rsidRPr="00D95A65">
        <w:rPr>
          <w:b/>
        </w:rPr>
        <w:t>Perugia,</w:t>
      </w:r>
      <w:r w:rsidR="00801A88">
        <w:rPr>
          <w:b/>
        </w:rPr>
        <w:t xml:space="preserve"> 31</w:t>
      </w:r>
      <w:r w:rsidRPr="00D95A65">
        <w:rPr>
          <w:b/>
        </w:rPr>
        <w:t>/0</w:t>
      </w:r>
      <w:r w:rsidR="005330BB">
        <w:rPr>
          <w:b/>
        </w:rPr>
        <w:t>5</w:t>
      </w:r>
      <w:r w:rsidRPr="00D95A65">
        <w:rPr>
          <w:b/>
        </w:rPr>
        <w:t>/20</w:t>
      </w:r>
      <w:r w:rsidR="005330BB">
        <w:rPr>
          <w:b/>
        </w:rPr>
        <w:t>2</w:t>
      </w:r>
      <w:r w:rsidR="00801A88">
        <w:rPr>
          <w:b/>
        </w:rPr>
        <w:t>3</w:t>
      </w:r>
    </w:p>
    <w:p w14:paraId="3A7BEBDE" w14:textId="77777777" w:rsidR="00FC20EC" w:rsidRDefault="00FC20EC"/>
    <w:p w14:paraId="3F14668F" w14:textId="77777777" w:rsidR="00FC20EC" w:rsidRDefault="00FC20EC"/>
    <w:p w14:paraId="0CAF5DA9" w14:textId="77777777" w:rsidR="00FC20EC" w:rsidRDefault="00FC20EC">
      <w:pPr>
        <w:rPr>
          <w:b/>
        </w:rPr>
      </w:pPr>
      <w:r>
        <w:rPr>
          <w:b/>
        </w:rPr>
        <w:t>GLI ALUNNI</w:t>
      </w:r>
      <w:r>
        <w:t xml:space="preserve">                                                                                                 </w:t>
      </w:r>
      <w:r w:rsidRPr="00D95A65">
        <w:rPr>
          <w:b/>
        </w:rPr>
        <w:t>IL DOCENTE</w:t>
      </w:r>
    </w:p>
    <w:p w14:paraId="3EA8CA7A" w14:textId="0F56012B" w:rsidR="00FC20EC" w:rsidRDefault="00FC20EC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Prof.</w:t>
      </w:r>
      <w:r w:rsidR="00801A88">
        <w:rPr>
          <w:b/>
        </w:rPr>
        <w:t>ssa</w:t>
      </w:r>
    </w:p>
    <w:p w14:paraId="113405D8" w14:textId="4590DF52" w:rsidR="00801A88" w:rsidRDefault="00801A88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CALZOLARI MANUELA</w:t>
      </w:r>
    </w:p>
    <w:p w14:paraId="4F1535CB" w14:textId="77777777" w:rsidR="00801A88" w:rsidRDefault="00801A88">
      <w:pPr>
        <w:rPr>
          <w:b/>
        </w:rPr>
      </w:pPr>
    </w:p>
    <w:p w14:paraId="6C6C78FE" w14:textId="7EF099D6" w:rsidR="00FC20EC" w:rsidRDefault="00FC20EC" w:rsidP="00C309AD">
      <w:pPr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                           </w:t>
      </w:r>
    </w:p>
    <w:p w14:paraId="186A9DD7" w14:textId="77777777" w:rsidR="00FC20EC" w:rsidRDefault="00FC20EC"/>
    <w:p w14:paraId="64107A7C" w14:textId="77777777" w:rsidR="00FC20EC" w:rsidRDefault="00FC20EC">
      <w:pPr>
        <w:rPr>
          <w:b/>
          <w:bCs/>
          <w:sz w:val="22"/>
          <w:szCs w:val="22"/>
        </w:rPr>
      </w:pPr>
    </w:p>
    <w:p w14:paraId="6737DEDB" w14:textId="77777777" w:rsidR="00FC20EC" w:rsidRDefault="00FC20EC">
      <w:pPr>
        <w:ind w:left="720"/>
        <w:rPr>
          <w:b/>
          <w:bCs/>
          <w:sz w:val="22"/>
          <w:szCs w:val="22"/>
        </w:rPr>
      </w:pPr>
    </w:p>
    <w:p w14:paraId="656D6268" w14:textId="77777777" w:rsidR="00FC20EC" w:rsidRDefault="00FC20EC">
      <w:r>
        <w:t xml:space="preserve">                                                                                                                          </w:t>
      </w:r>
    </w:p>
    <w:sectPr w:rsidR="00FC20EC" w:rsidSect="00FC20E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27F3B"/>
    <w:multiLevelType w:val="hybridMultilevel"/>
    <w:tmpl w:val="89E6CEC8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A7B20A8"/>
    <w:multiLevelType w:val="hybridMultilevel"/>
    <w:tmpl w:val="E584874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C4C5094"/>
    <w:multiLevelType w:val="hybridMultilevel"/>
    <w:tmpl w:val="FD262B3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DE8517A"/>
    <w:multiLevelType w:val="hybridMultilevel"/>
    <w:tmpl w:val="4628DF72"/>
    <w:lvl w:ilvl="0" w:tplc="D2966D3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831C25"/>
    <w:multiLevelType w:val="hybridMultilevel"/>
    <w:tmpl w:val="DB62DC3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EF678EC"/>
    <w:multiLevelType w:val="hybridMultilevel"/>
    <w:tmpl w:val="6F84AB86"/>
    <w:lvl w:ilvl="0" w:tplc="D2966D3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BE40AC"/>
    <w:multiLevelType w:val="hybridMultilevel"/>
    <w:tmpl w:val="7A14BE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CA5522"/>
    <w:multiLevelType w:val="hybridMultilevel"/>
    <w:tmpl w:val="3FC86C1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7904107"/>
    <w:multiLevelType w:val="hybridMultilevel"/>
    <w:tmpl w:val="CF0CBCD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B7E04FF"/>
    <w:multiLevelType w:val="hybridMultilevel"/>
    <w:tmpl w:val="E0BC483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0E9796A"/>
    <w:multiLevelType w:val="hybridMultilevel"/>
    <w:tmpl w:val="545810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3755748">
    <w:abstractNumId w:val="9"/>
  </w:num>
  <w:num w:numId="2" w16cid:durableId="1135369230">
    <w:abstractNumId w:val="7"/>
  </w:num>
  <w:num w:numId="3" w16cid:durableId="240912641">
    <w:abstractNumId w:val="4"/>
  </w:num>
  <w:num w:numId="4" w16cid:durableId="1957904777">
    <w:abstractNumId w:val="8"/>
  </w:num>
  <w:num w:numId="5" w16cid:durableId="891307374">
    <w:abstractNumId w:val="1"/>
  </w:num>
  <w:num w:numId="6" w16cid:durableId="1049955781">
    <w:abstractNumId w:val="2"/>
  </w:num>
  <w:num w:numId="7" w16cid:durableId="2124955310">
    <w:abstractNumId w:val="6"/>
  </w:num>
  <w:num w:numId="8" w16cid:durableId="316424564">
    <w:abstractNumId w:val="3"/>
  </w:num>
  <w:num w:numId="9" w16cid:durableId="2119253668">
    <w:abstractNumId w:val="5"/>
  </w:num>
  <w:num w:numId="10" w16cid:durableId="993754701">
    <w:abstractNumId w:val="0"/>
  </w:num>
  <w:num w:numId="11" w16cid:durableId="1369184930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FF8"/>
    <w:rsid w:val="000037D9"/>
    <w:rsid w:val="001829C9"/>
    <w:rsid w:val="001C2FD8"/>
    <w:rsid w:val="00233430"/>
    <w:rsid w:val="00252EBA"/>
    <w:rsid w:val="002F0730"/>
    <w:rsid w:val="00317E7A"/>
    <w:rsid w:val="00334FF8"/>
    <w:rsid w:val="003606CF"/>
    <w:rsid w:val="003E2F8B"/>
    <w:rsid w:val="0040023C"/>
    <w:rsid w:val="00451C19"/>
    <w:rsid w:val="00476AA1"/>
    <w:rsid w:val="005330BB"/>
    <w:rsid w:val="005A6878"/>
    <w:rsid w:val="006C3AEF"/>
    <w:rsid w:val="006F151C"/>
    <w:rsid w:val="00764E73"/>
    <w:rsid w:val="007A7EA4"/>
    <w:rsid w:val="00801A88"/>
    <w:rsid w:val="00826802"/>
    <w:rsid w:val="008E02A2"/>
    <w:rsid w:val="008F2AD6"/>
    <w:rsid w:val="0090392F"/>
    <w:rsid w:val="00910F75"/>
    <w:rsid w:val="009C191C"/>
    <w:rsid w:val="00A02EF8"/>
    <w:rsid w:val="00A27AE0"/>
    <w:rsid w:val="00A336FB"/>
    <w:rsid w:val="00AB64A9"/>
    <w:rsid w:val="00AC33BA"/>
    <w:rsid w:val="00AF0BD6"/>
    <w:rsid w:val="00B26730"/>
    <w:rsid w:val="00B9314F"/>
    <w:rsid w:val="00BE0C4C"/>
    <w:rsid w:val="00BE2A51"/>
    <w:rsid w:val="00C07246"/>
    <w:rsid w:val="00C309AD"/>
    <w:rsid w:val="00C9090C"/>
    <w:rsid w:val="00D30F63"/>
    <w:rsid w:val="00D400EE"/>
    <w:rsid w:val="00D95A65"/>
    <w:rsid w:val="00DF56BD"/>
    <w:rsid w:val="00E77E4E"/>
    <w:rsid w:val="00EF75FD"/>
    <w:rsid w:val="00F165EA"/>
    <w:rsid w:val="00F20053"/>
    <w:rsid w:val="00FB47FD"/>
    <w:rsid w:val="00FC0BAF"/>
    <w:rsid w:val="00FC2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4BA924"/>
  <w15:docId w15:val="{09D04938-A544-4F8B-A8D1-ECC4E6955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outlineLvl w:val="0"/>
    </w:pPr>
    <w:rPr>
      <w:b/>
      <w:bCs/>
      <w:sz w:val="28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outlineLvl w:val="1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595E4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"/>
    <w:semiHidden/>
    <w:rsid w:val="00595E4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stofumetto">
    <w:name w:val="Balloon Text"/>
    <w:basedOn w:val="Normale"/>
    <w:link w:val="TestofumettoCarattere"/>
    <w:uiPriority w:val="99"/>
    <w:rsid w:val="00C309AD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locked/>
    <w:rsid w:val="00C309AD"/>
    <w:rPr>
      <w:rFonts w:ascii="Segoe UI" w:hAnsi="Segoe UI"/>
      <w:sz w:val="18"/>
    </w:rPr>
  </w:style>
  <w:style w:type="paragraph" w:styleId="Paragrafoelenco">
    <w:name w:val="List Paragraph"/>
    <w:basedOn w:val="Normale"/>
    <w:uiPriority w:val="34"/>
    <w:qFormat/>
    <w:rsid w:val="00A27A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</vt:lpstr>
    </vt:vector>
  </TitlesOfParts>
  <Company>itc</Company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utente1</dc:creator>
  <cp:keywords/>
  <dc:description/>
  <cp:lastModifiedBy>Manuela Calzolari</cp:lastModifiedBy>
  <cp:revision>14</cp:revision>
  <cp:lastPrinted>2023-05-31T06:20:00Z</cp:lastPrinted>
  <dcterms:created xsi:type="dcterms:W3CDTF">2020-05-28T17:56:00Z</dcterms:created>
  <dcterms:modified xsi:type="dcterms:W3CDTF">2023-05-31T06:22:00Z</dcterms:modified>
</cp:coreProperties>
</file>